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4E55" w14:textId="05C3B648" w:rsidR="00770BF4" w:rsidRPr="009F252E" w:rsidRDefault="007577B1" w:rsidP="009F252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F252E">
        <w:rPr>
          <w:rFonts w:ascii="Times New Roman" w:hAnsi="Times New Roman" w:cs="Times New Roman"/>
          <w:b/>
          <w:bCs/>
          <w:caps/>
          <w:sz w:val="24"/>
          <w:szCs w:val="24"/>
        </w:rPr>
        <w:t>Megállapodás</w:t>
      </w:r>
    </w:p>
    <w:p w14:paraId="4B5ABF50" w14:textId="02E36938" w:rsidR="007577B1" w:rsidRPr="001B08D6" w:rsidRDefault="007577B1" w:rsidP="007577B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B08D6">
        <w:rPr>
          <w:rFonts w:ascii="Times New Roman" w:hAnsi="Times New Roman" w:cs="Times New Roman"/>
          <w:sz w:val="24"/>
          <w:szCs w:val="24"/>
          <w:highlight w:val="yellow"/>
        </w:rPr>
        <w:t xml:space="preserve">amely létrejött egyrészről a </w:t>
      </w:r>
    </w:p>
    <w:p w14:paraId="694835A0" w14:textId="01A7F06B" w:rsidR="007577B1" w:rsidRPr="001B08D6" w:rsidRDefault="007577B1" w:rsidP="007577B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B08D6">
        <w:rPr>
          <w:rFonts w:ascii="Times New Roman" w:hAnsi="Times New Roman" w:cs="Times New Roman"/>
          <w:sz w:val="24"/>
          <w:szCs w:val="24"/>
          <w:highlight w:val="yellow"/>
        </w:rPr>
        <w:t>székhelye:</w:t>
      </w:r>
    </w:p>
    <w:p w14:paraId="22BEFAF6" w14:textId="014D2468" w:rsidR="007577B1" w:rsidRPr="001B08D6" w:rsidRDefault="007577B1" w:rsidP="007577B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B08D6">
        <w:rPr>
          <w:rFonts w:ascii="Times New Roman" w:hAnsi="Times New Roman" w:cs="Times New Roman"/>
          <w:sz w:val="24"/>
          <w:szCs w:val="24"/>
          <w:highlight w:val="yellow"/>
        </w:rPr>
        <w:t>adószáma:</w:t>
      </w:r>
    </w:p>
    <w:p w14:paraId="077A6760" w14:textId="42D2F6C2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8D6">
        <w:rPr>
          <w:rFonts w:ascii="Times New Roman" w:hAnsi="Times New Roman" w:cs="Times New Roman"/>
          <w:sz w:val="24"/>
          <w:szCs w:val="24"/>
          <w:highlight w:val="yellow"/>
        </w:rPr>
        <w:t>képviseli:</w:t>
      </w:r>
    </w:p>
    <w:p w14:paraId="32514765" w14:textId="732CBC23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A91BD" w14:textId="124942B7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másrészről a </w:t>
      </w:r>
      <w:r w:rsidR="001B08D6" w:rsidRPr="001B08D6">
        <w:rPr>
          <w:rFonts w:ascii="Times New Roman" w:hAnsi="Times New Roman" w:cs="Times New Roman"/>
          <w:b/>
          <w:bCs/>
          <w:sz w:val="24"/>
          <w:szCs w:val="24"/>
        </w:rPr>
        <w:t>Széchenyi István Egyetem</w:t>
      </w:r>
    </w:p>
    <w:p w14:paraId="5E7244BE" w14:textId="60C40B5B" w:rsidR="001B08D6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székhelye:</w:t>
      </w:r>
      <w:r w:rsidR="001B08D6">
        <w:rPr>
          <w:rFonts w:ascii="Times New Roman" w:hAnsi="Times New Roman" w:cs="Times New Roman"/>
          <w:sz w:val="24"/>
          <w:szCs w:val="24"/>
        </w:rPr>
        <w:t xml:space="preserve"> 9026 Győr, Egyetem tér 1.</w:t>
      </w:r>
    </w:p>
    <w:p w14:paraId="6F2B517B" w14:textId="3B74884A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adószáma:</w:t>
      </w:r>
      <w:r w:rsidR="002C421A">
        <w:rPr>
          <w:rFonts w:ascii="Times New Roman" w:hAnsi="Times New Roman" w:cs="Times New Roman"/>
          <w:sz w:val="24"/>
          <w:szCs w:val="24"/>
        </w:rPr>
        <w:t>19253079-4-08</w:t>
      </w:r>
    </w:p>
    <w:p w14:paraId="6802DAB9" w14:textId="7AB438F0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azonosítója:</w:t>
      </w:r>
      <w:r w:rsidR="002C421A">
        <w:rPr>
          <w:rFonts w:ascii="Times New Roman" w:hAnsi="Times New Roman" w:cs="Times New Roman"/>
          <w:sz w:val="24"/>
          <w:szCs w:val="24"/>
        </w:rPr>
        <w:t>39012843</w:t>
      </w:r>
    </w:p>
    <w:p w14:paraId="4D8E0AC7" w14:textId="222519FD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Képviseli:</w:t>
      </w:r>
      <w:r w:rsidR="002C421A">
        <w:rPr>
          <w:rFonts w:ascii="Times New Roman" w:hAnsi="Times New Roman" w:cs="Times New Roman"/>
          <w:sz w:val="24"/>
          <w:szCs w:val="24"/>
        </w:rPr>
        <w:t xml:space="preserve"> Dr. Filep Bálint elnök és Prof. Dr. Friedler Ferenc rektor</w:t>
      </w:r>
    </w:p>
    <w:p w14:paraId="797DD649" w14:textId="391AD7B6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(a továbbiakban, mint fenntartó) – a továbbiakban együtt: Felek – között az alulírott helyen és napon az alábbi köznevelési/szakképző intézmény vonatkozásában:</w:t>
      </w:r>
    </w:p>
    <w:p w14:paraId="55D2394F" w14:textId="7CED5D84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99EA5" w14:textId="0CB7E601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F6179" w14:textId="56F3FC38" w:rsidR="007577B1" w:rsidRPr="0084218D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Köznevelési/szakképző intézmény neve:</w:t>
      </w:r>
      <w:r w:rsidR="003A3B18" w:rsidRPr="0084218D">
        <w:rPr>
          <w:rFonts w:ascii="Times New Roman" w:hAnsi="Times New Roman" w:cs="Times New Roman"/>
          <w:sz w:val="24"/>
          <w:szCs w:val="24"/>
        </w:rPr>
        <w:t xml:space="preserve"> </w:t>
      </w:r>
      <w:r w:rsidR="003A3B18" w:rsidRPr="0084218D">
        <w:rPr>
          <w:rFonts w:ascii="Times New Roman" w:hAnsi="Times New Roman" w:cs="Times New Roman"/>
          <w:b/>
          <w:bCs/>
          <w:sz w:val="24"/>
          <w:szCs w:val="24"/>
        </w:rPr>
        <w:t>Széchenyi István Egyetem Tánc- és Képzőművészeti Általános Iskola, Szakgimnázium és Kollégium</w:t>
      </w:r>
    </w:p>
    <w:p w14:paraId="77800FE5" w14:textId="5FCC451C" w:rsidR="007577B1" w:rsidRPr="003A3B18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Székhelyének címe:</w:t>
      </w:r>
      <w:r w:rsidR="003A3B18">
        <w:rPr>
          <w:rFonts w:ascii="Times New Roman" w:hAnsi="Times New Roman" w:cs="Times New Roman"/>
          <w:sz w:val="24"/>
          <w:szCs w:val="24"/>
        </w:rPr>
        <w:t xml:space="preserve"> 9023 Győr, Szabolcska M. u. 5.</w:t>
      </w:r>
    </w:p>
    <w:p w14:paraId="716283DC" w14:textId="35D33A02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OM azonosítója:</w:t>
      </w:r>
      <w:r w:rsidR="003A3B18" w:rsidRPr="0084218D">
        <w:rPr>
          <w:rFonts w:ascii="Times New Roman" w:hAnsi="Times New Roman" w:cs="Times New Roman"/>
          <w:sz w:val="24"/>
          <w:szCs w:val="24"/>
        </w:rPr>
        <w:t>030725</w:t>
      </w:r>
    </w:p>
    <w:p w14:paraId="20141E62" w14:textId="3EDE66F9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14255" w14:textId="7DD3FAE3" w:rsidR="007577B1" w:rsidRPr="0084218D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Teljesítési helyszín</w:t>
      </w:r>
    </w:p>
    <w:p w14:paraId="499C9F25" w14:textId="2E5C7ADA" w:rsidR="007577B1" w:rsidRPr="00A41D29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Feladatellátási/működési hely sorszáma:</w:t>
      </w:r>
      <w:r w:rsidR="00A41D29" w:rsidRPr="0084218D">
        <w:rPr>
          <w:rFonts w:ascii="Times New Roman" w:hAnsi="Times New Roman" w:cs="Times New Roman"/>
          <w:sz w:val="24"/>
          <w:szCs w:val="24"/>
        </w:rPr>
        <w:t xml:space="preserve"> </w:t>
      </w:r>
      <w:r w:rsidR="0084218D" w:rsidRPr="0084218D">
        <w:rPr>
          <w:rFonts w:ascii="Times New Roman" w:hAnsi="Times New Roman" w:cs="Times New Roman"/>
          <w:sz w:val="24"/>
          <w:szCs w:val="24"/>
        </w:rPr>
        <w:t>00</w:t>
      </w:r>
      <w:r w:rsidR="00A41D29" w:rsidRPr="0084218D">
        <w:rPr>
          <w:rFonts w:ascii="Times New Roman" w:hAnsi="Times New Roman" w:cs="Times New Roman"/>
          <w:sz w:val="24"/>
          <w:szCs w:val="24"/>
        </w:rPr>
        <w:t>1</w:t>
      </w:r>
    </w:p>
    <w:p w14:paraId="12623385" w14:textId="4189A1EB" w:rsidR="007577B1" w:rsidRPr="0084218D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Feladatellátási/működési hely neve:</w:t>
      </w:r>
      <w:r w:rsidR="00A41D29" w:rsidRPr="0084218D">
        <w:rPr>
          <w:rFonts w:ascii="Times New Roman" w:hAnsi="Times New Roman" w:cs="Times New Roman"/>
          <w:sz w:val="24"/>
          <w:szCs w:val="24"/>
        </w:rPr>
        <w:t xml:space="preserve"> SZE Tánc- és Képzőművészeti Iskola</w:t>
      </w:r>
    </w:p>
    <w:p w14:paraId="71CD1A66" w14:textId="7CA98893" w:rsidR="007577B1" w:rsidRPr="0084218D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Feladatellátási/működési hely címe:</w:t>
      </w:r>
      <w:r w:rsidR="00A41D29" w:rsidRPr="0084218D">
        <w:rPr>
          <w:rFonts w:ascii="Times New Roman" w:hAnsi="Times New Roman" w:cs="Times New Roman"/>
          <w:sz w:val="24"/>
          <w:szCs w:val="24"/>
        </w:rPr>
        <w:t>9023 Győr, Szabolcska M. u. 5.</w:t>
      </w:r>
    </w:p>
    <w:p w14:paraId="3B9BB73C" w14:textId="2CE1D2FD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18D">
        <w:rPr>
          <w:rFonts w:ascii="Times New Roman" w:hAnsi="Times New Roman" w:cs="Times New Roman"/>
          <w:sz w:val="24"/>
          <w:szCs w:val="24"/>
        </w:rPr>
        <w:t>Feladatellátási/működési helyen tanuló -</w:t>
      </w:r>
      <w:r w:rsidR="003F44FC" w:rsidRPr="0084218D">
        <w:rPr>
          <w:rFonts w:ascii="Times New Roman" w:hAnsi="Times New Roman" w:cs="Times New Roman"/>
          <w:sz w:val="24"/>
          <w:szCs w:val="24"/>
        </w:rPr>
        <w:t xml:space="preserve"> </w:t>
      </w:r>
      <w:r w:rsidRPr="0084218D">
        <w:rPr>
          <w:rFonts w:ascii="Times New Roman" w:hAnsi="Times New Roman" w:cs="Times New Roman"/>
          <w:sz w:val="24"/>
          <w:szCs w:val="24"/>
        </w:rPr>
        <w:t>évfolyamba járó tanulók száma:</w:t>
      </w:r>
      <w:r w:rsidR="00A41D29" w:rsidRPr="0084218D">
        <w:rPr>
          <w:rFonts w:ascii="Times New Roman" w:hAnsi="Times New Roman" w:cs="Times New Roman"/>
          <w:sz w:val="24"/>
          <w:szCs w:val="24"/>
        </w:rPr>
        <w:t xml:space="preserve"> 127 fő</w:t>
      </w:r>
    </w:p>
    <w:p w14:paraId="55DA51B6" w14:textId="337D85D7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450F6" w14:textId="085BA89B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(a továbbiakban, mint átvevő) az alábbi feltételek mellett:</w:t>
      </w:r>
    </w:p>
    <w:p w14:paraId="3F5FF7C5" w14:textId="5FB11E43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95705" w14:textId="5BE5759F" w:rsidR="007577B1" w:rsidRPr="002C421A" w:rsidRDefault="007577B1" w:rsidP="00AC7218">
      <w:pPr>
        <w:pStyle w:val="Listaszerbekezds"/>
        <w:numPr>
          <w:ilvl w:val="0"/>
          <w:numId w:val="1"/>
        </w:numPr>
        <w:spacing w:after="12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C421A">
        <w:rPr>
          <w:rFonts w:ascii="Times New Roman" w:hAnsi="Times New Roman" w:cs="Times New Roman"/>
          <w:b/>
          <w:bCs/>
          <w:sz w:val="24"/>
          <w:szCs w:val="24"/>
        </w:rPr>
        <w:t>A megállapodás tárgya</w:t>
      </w:r>
    </w:p>
    <w:p w14:paraId="7C0984D0" w14:textId="642DA706" w:rsidR="007577B1" w:rsidRPr="009F252E" w:rsidRDefault="007577B1" w:rsidP="007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szállító vállalja, hogy a</w:t>
      </w:r>
      <w:r w:rsidR="003F44FC" w:rsidRPr="009F252E">
        <w:rPr>
          <w:rFonts w:ascii="Times New Roman" w:hAnsi="Times New Roman" w:cs="Times New Roman"/>
          <w:sz w:val="24"/>
          <w:szCs w:val="24"/>
        </w:rPr>
        <w:t xml:space="preserve"> jelen megállapodás hatálybalépésének napjától a </w:t>
      </w:r>
      <w:r w:rsidRPr="009F252E">
        <w:rPr>
          <w:rFonts w:ascii="Times New Roman" w:hAnsi="Times New Roman" w:cs="Times New Roman"/>
          <w:sz w:val="24"/>
          <w:szCs w:val="24"/>
        </w:rPr>
        <w:t>2025/2026. tanítási év</w:t>
      </w:r>
      <w:r w:rsidR="003F44FC" w:rsidRPr="009F252E">
        <w:rPr>
          <w:rFonts w:ascii="Times New Roman" w:hAnsi="Times New Roman" w:cs="Times New Roman"/>
          <w:sz w:val="24"/>
          <w:szCs w:val="24"/>
        </w:rPr>
        <w:t xml:space="preserve"> végéig a mezőgazdasági termékpiacok közös szervezésének létrehozásáról és a 922/72/EGK, a 234/79/EGK, az 1037/2001/EK és az 1234/2007/EK tanácsi rendelet hatályon kívül helyezéséről szóló, 20213. december 17-i 1038/2013/EU európai parlamenti és tanácsi rendelet</w:t>
      </w:r>
      <w:r w:rsidR="00A85DEA" w:rsidRPr="009F252E">
        <w:rPr>
          <w:rFonts w:ascii="Times New Roman" w:hAnsi="Times New Roman" w:cs="Times New Roman"/>
          <w:sz w:val="24"/>
          <w:szCs w:val="24"/>
        </w:rPr>
        <w:t>23. cikkében meghatározott program keretében a megállapodás 2. és 4. pontjában meghatározott termékeket szállít az átvevő/átvevők részére, és a fenntartó vállalja, hogy az átvevő a terméket átveszi és az iskolagyümölcs- és zöldség-program végrehajtásáról szóló 15/2021. (III. 31) AM rendelet [a továbbiakban: 15/2021. (III. 31) AM rendelet] 2. § (1) bekezdés</w:t>
      </w:r>
    </w:p>
    <w:p w14:paraId="466D78A8" w14:textId="52462DD8" w:rsidR="00A85DEA" w:rsidRPr="009F252E" w:rsidRDefault="00A85DEA" w:rsidP="00AC7218">
      <w:pPr>
        <w:pStyle w:val="Listaszerbekezds"/>
        <w:numPr>
          <w:ilvl w:val="0"/>
          <w:numId w:val="2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pont szerinti esetben az 1-6. évfolyamra,</w:t>
      </w:r>
    </w:p>
    <w:p w14:paraId="02667717" w14:textId="1724B5BA" w:rsidR="00A85DEA" w:rsidRPr="009F252E" w:rsidRDefault="00A85DEA" w:rsidP="00AC7218">
      <w:pPr>
        <w:pStyle w:val="Listaszerbekezds"/>
        <w:numPr>
          <w:ilvl w:val="0"/>
          <w:numId w:val="2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pont szerinti esetben az 5. és 6. évfolyamra,</w:t>
      </w:r>
    </w:p>
    <w:p w14:paraId="5178465B" w14:textId="1310239E" w:rsidR="00A85DEA" w:rsidRPr="009F252E" w:rsidRDefault="00A85DEA" w:rsidP="00AC7218">
      <w:pPr>
        <w:pStyle w:val="Listaszerbekezds"/>
        <w:numPr>
          <w:ilvl w:val="0"/>
          <w:numId w:val="2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pont szerinti esetben a7. és 8. évfolyamra, </w:t>
      </w:r>
    </w:p>
    <w:p w14:paraId="765C6414" w14:textId="0C25558E" w:rsidR="00A85DEA" w:rsidRPr="009F252E" w:rsidRDefault="00A85DEA" w:rsidP="00AC7218">
      <w:pPr>
        <w:pStyle w:val="Listaszerbekezds"/>
        <w:numPr>
          <w:ilvl w:val="0"/>
          <w:numId w:val="2"/>
        </w:numPr>
        <w:spacing w:after="0"/>
        <w:ind w:left="567" w:hanging="207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pont szerinti esetben a 1-6. évfolyamra járó tanulói részére kiosztja.</w:t>
      </w:r>
    </w:p>
    <w:p w14:paraId="0F4FDA6B" w14:textId="0DF4026A" w:rsidR="00780F71" w:rsidRPr="009F252E" w:rsidRDefault="00780F71" w:rsidP="0078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3ECA8" w14:textId="73E72B48" w:rsidR="00780F71" w:rsidRPr="00AC7218" w:rsidRDefault="00780F71" w:rsidP="00AC7218">
      <w:pPr>
        <w:pStyle w:val="Listaszerbekezds"/>
        <w:numPr>
          <w:ilvl w:val="0"/>
          <w:numId w:val="1"/>
        </w:numPr>
        <w:spacing w:after="12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C7218">
        <w:rPr>
          <w:rFonts w:ascii="Times New Roman" w:hAnsi="Times New Roman" w:cs="Times New Roman"/>
          <w:b/>
          <w:bCs/>
          <w:sz w:val="24"/>
          <w:szCs w:val="24"/>
        </w:rPr>
        <w:t>A szállítandó termék</w:t>
      </w:r>
    </w:p>
    <w:p w14:paraId="70AA29FD" w14:textId="79CB3101" w:rsidR="00780F71" w:rsidRPr="009F252E" w:rsidRDefault="00780F71" w:rsidP="00780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lastRenderedPageBreak/>
        <w:t xml:space="preserve">A szállítandó terméknek meg kell felelnie a 15/2021 (III. 31.) AM rendelet 13. §-a szerinti minőségi feltételeknek. </w:t>
      </w:r>
    </w:p>
    <w:p w14:paraId="0323DAB2" w14:textId="11897E5D" w:rsidR="00780F71" w:rsidRPr="009F252E" w:rsidRDefault="00780F71" w:rsidP="0078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162E4" w14:textId="2C6A9180" w:rsidR="00780F71" w:rsidRPr="009F252E" w:rsidRDefault="00780F71" w:rsidP="00780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szállítandó termék termelésének, előállításának helye:</w:t>
      </w:r>
    </w:p>
    <w:p w14:paraId="0F5CADC6" w14:textId="7A8F9EF6" w:rsidR="00780F71" w:rsidRPr="00CD732C" w:rsidRDefault="000844BB" w:rsidP="00780F7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D732C">
        <w:rPr>
          <w:rFonts w:ascii="Times New Roman" w:hAnsi="Times New Roman" w:cs="Times New Roman"/>
          <w:sz w:val="24"/>
          <w:szCs w:val="24"/>
          <w:highlight w:val="yellow"/>
        </w:rPr>
        <w:sym w:font="Wingdings" w:char="F0A8"/>
      </w:r>
      <w:r w:rsidRPr="00CD732C">
        <w:rPr>
          <w:rFonts w:ascii="Times New Roman" w:hAnsi="Times New Roman" w:cs="Times New Roman"/>
          <w:sz w:val="24"/>
          <w:szCs w:val="24"/>
          <w:highlight w:val="yellow"/>
        </w:rPr>
        <w:t xml:space="preserve"> Magyarország</w:t>
      </w:r>
    </w:p>
    <w:p w14:paraId="347A81BF" w14:textId="39DCC1DC" w:rsidR="000844BB" w:rsidRPr="00CD732C" w:rsidRDefault="000844BB" w:rsidP="00780F7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D732C">
        <w:rPr>
          <w:rFonts w:ascii="Times New Roman" w:hAnsi="Times New Roman" w:cs="Times New Roman"/>
          <w:sz w:val="24"/>
          <w:szCs w:val="24"/>
          <w:highlight w:val="yellow"/>
        </w:rPr>
        <w:t xml:space="preserve">Teljesítési helyszínnel azonos megye: </w:t>
      </w:r>
      <w:r w:rsidRPr="00CD732C">
        <w:rPr>
          <w:rFonts w:ascii="Times New Roman" w:hAnsi="Times New Roman" w:cs="Times New Roman"/>
          <w:sz w:val="24"/>
          <w:szCs w:val="24"/>
          <w:highlight w:val="yellow"/>
          <w:shd w:val="clear" w:color="auto" w:fill="00B050"/>
        </w:rPr>
        <w:t>… adag</w:t>
      </w:r>
    </w:p>
    <w:p w14:paraId="6505DEF3" w14:textId="661182B1" w:rsidR="000844BB" w:rsidRPr="00CD732C" w:rsidRDefault="000844BB" w:rsidP="00780F7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D732C">
        <w:rPr>
          <w:rFonts w:ascii="Times New Roman" w:hAnsi="Times New Roman" w:cs="Times New Roman"/>
          <w:sz w:val="24"/>
          <w:szCs w:val="24"/>
          <w:highlight w:val="yellow"/>
        </w:rPr>
        <w:t xml:space="preserve">Teljesítési helyszíntől eltérő megye: </w:t>
      </w:r>
      <w:r w:rsidRPr="00CD732C">
        <w:rPr>
          <w:rFonts w:ascii="Times New Roman" w:hAnsi="Times New Roman" w:cs="Times New Roman"/>
          <w:sz w:val="24"/>
          <w:szCs w:val="24"/>
          <w:highlight w:val="yellow"/>
          <w:shd w:val="clear" w:color="auto" w:fill="00B050"/>
        </w:rPr>
        <w:t>… adag</w:t>
      </w:r>
    </w:p>
    <w:p w14:paraId="48CFB6B0" w14:textId="6FDD4A0F" w:rsidR="000844BB" w:rsidRPr="009F252E" w:rsidRDefault="000844BB" w:rsidP="00780F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732C">
        <w:rPr>
          <w:rFonts w:ascii="Times New Roman" w:hAnsi="Times New Roman" w:cs="Times New Roman"/>
          <w:sz w:val="24"/>
          <w:szCs w:val="24"/>
          <w:highlight w:val="yellow"/>
        </w:rPr>
        <w:sym w:font="Wingdings" w:char="F0A8"/>
      </w:r>
      <w:r w:rsidRPr="00CD732C">
        <w:rPr>
          <w:rFonts w:ascii="Times New Roman" w:hAnsi="Times New Roman" w:cs="Times New Roman"/>
          <w:sz w:val="24"/>
          <w:szCs w:val="24"/>
          <w:highlight w:val="yellow"/>
        </w:rPr>
        <w:t xml:space="preserve"> EU.</w:t>
      </w:r>
    </w:p>
    <w:p w14:paraId="176F160A" w14:textId="1BAD4963" w:rsidR="000844BB" w:rsidRPr="009F252E" w:rsidRDefault="000844BB" w:rsidP="0078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526F1" w14:textId="2F13CC6F" w:rsidR="000844BB" w:rsidRPr="009F252E" w:rsidRDefault="000844BB" w:rsidP="00780F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692D8" w14:textId="26D9CDD7" w:rsidR="000844BB" w:rsidRPr="00580FB9" w:rsidRDefault="000844BB" w:rsidP="00580FB9">
      <w:pPr>
        <w:pStyle w:val="Listaszerbekezds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80FB9">
        <w:rPr>
          <w:rFonts w:ascii="Times New Roman" w:hAnsi="Times New Roman" w:cs="Times New Roman"/>
          <w:b/>
          <w:bCs/>
          <w:sz w:val="24"/>
          <w:szCs w:val="24"/>
        </w:rPr>
        <w:t>A teljesítési időszak és szállítások ütemezése</w:t>
      </w:r>
    </w:p>
    <w:p w14:paraId="0CBA69E8" w14:textId="639E5E8A" w:rsidR="000844BB" w:rsidRPr="009F252E" w:rsidRDefault="000844BB" w:rsidP="0008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2025/2026. tanítási évben a jelen megállapodás alapján történő szállítások időszaka:</w:t>
      </w:r>
    </w:p>
    <w:p w14:paraId="4D9DBE88" w14:textId="37A33E8C" w:rsidR="000844BB" w:rsidRPr="009F252E" w:rsidRDefault="000844BB" w:rsidP="000844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13AB3" w14:textId="77777777" w:rsidR="0084218D" w:rsidRPr="00B74028" w:rsidRDefault="0084218D" w:rsidP="00842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8"/>
      </w:r>
      <w:r w:rsidRPr="00B74028">
        <w:rPr>
          <w:rFonts w:ascii="Times New Roman" w:hAnsi="Times New Roman" w:cs="Times New Roman"/>
          <w:sz w:val="24"/>
          <w:szCs w:val="24"/>
        </w:rPr>
        <w:t xml:space="preserve"> I. időszak: 2025.09.01-2025.09.28.</w:t>
      </w:r>
    </w:p>
    <w:p w14:paraId="12F5DE7D" w14:textId="77777777" w:rsidR="0084218D" w:rsidRPr="00B74028" w:rsidRDefault="0084218D" w:rsidP="00842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8"/>
      </w:r>
      <w:r w:rsidRPr="00B74028">
        <w:rPr>
          <w:rFonts w:ascii="Times New Roman" w:hAnsi="Times New Roman" w:cs="Times New Roman"/>
          <w:sz w:val="24"/>
          <w:szCs w:val="24"/>
        </w:rPr>
        <w:t xml:space="preserve"> II. időszak: 2025.09.29-2025.12.21.</w:t>
      </w:r>
    </w:p>
    <w:p w14:paraId="7D6525BE" w14:textId="77777777" w:rsidR="0084218D" w:rsidRPr="00B74028" w:rsidRDefault="0084218D" w:rsidP="00842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8"/>
      </w:r>
      <w:r w:rsidRPr="00B74028">
        <w:rPr>
          <w:rFonts w:ascii="Times New Roman" w:hAnsi="Times New Roman" w:cs="Times New Roman"/>
          <w:sz w:val="24"/>
          <w:szCs w:val="24"/>
        </w:rPr>
        <w:t xml:space="preserve"> III. időszak: 2026.01.05-2026.03.29.</w:t>
      </w:r>
    </w:p>
    <w:p w14:paraId="7E62B061" w14:textId="2DDF662F" w:rsidR="000844BB" w:rsidRPr="009F252E" w:rsidRDefault="0084218D" w:rsidP="008421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8"/>
      </w:r>
      <w:r w:rsidRPr="00B74028">
        <w:rPr>
          <w:rFonts w:ascii="Times New Roman" w:hAnsi="Times New Roman" w:cs="Times New Roman"/>
          <w:sz w:val="24"/>
          <w:szCs w:val="24"/>
        </w:rPr>
        <w:t xml:space="preserve"> IV. időszak: 2026.03.30-2026.05.03.</w:t>
      </w:r>
    </w:p>
    <w:p w14:paraId="25FC424E" w14:textId="5988738A" w:rsidR="00B41C45" w:rsidRPr="009F252E" w:rsidRDefault="00B41C45" w:rsidP="000844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560BA" w14:textId="08F630D0" w:rsidR="00B41C45" w:rsidRPr="009F252E" w:rsidRDefault="00B41C45" w:rsidP="0008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teljesítési időszakon belüli szállítások száma (szállítási gyakoriság): 1 alkalom/hét.</w:t>
      </w:r>
    </w:p>
    <w:p w14:paraId="67BB4260" w14:textId="15EE3A2A" w:rsidR="00B41C45" w:rsidRPr="009F252E" w:rsidRDefault="00B41C45" w:rsidP="000844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A1633" w14:textId="637947DB" w:rsidR="00B41C45" w:rsidRPr="00580FB9" w:rsidRDefault="00B41C45" w:rsidP="00580FB9">
      <w:pPr>
        <w:pStyle w:val="Listaszerbekezds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80FB9">
        <w:rPr>
          <w:rFonts w:ascii="Times New Roman" w:hAnsi="Times New Roman" w:cs="Times New Roman"/>
          <w:b/>
          <w:bCs/>
          <w:sz w:val="24"/>
          <w:szCs w:val="24"/>
        </w:rPr>
        <w:t>A szállítás időtartama és a szállítandó termék tanulónkénti heti mennyisége</w:t>
      </w:r>
    </w:p>
    <w:p w14:paraId="61401A3B" w14:textId="55D35A1F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Az I. időszakban a szállítás időtartama</w:t>
      </w:r>
      <w:r w:rsidRPr="0084218D">
        <w:rPr>
          <w:rFonts w:ascii="Times New Roman" w:hAnsi="Times New Roman" w:cs="Times New Roman"/>
          <w:sz w:val="24"/>
          <w:szCs w:val="24"/>
        </w:rPr>
        <w:t>:</w:t>
      </w:r>
      <w:r w:rsidR="0084218D" w:rsidRPr="0084218D">
        <w:rPr>
          <w:rFonts w:ascii="Times New Roman" w:hAnsi="Times New Roman" w:cs="Times New Roman"/>
          <w:sz w:val="24"/>
          <w:szCs w:val="24"/>
        </w:rPr>
        <w:t xml:space="preserve"> </w:t>
      </w:r>
      <w:r w:rsidR="00A41D29" w:rsidRPr="008421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218D">
        <w:rPr>
          <w:rFonts w:ascii="Times New Roman" w:hAnsi="Times New Roman" w:cs="Times New Roman"/>
          <w:b/>
          <w:bCs/>
          <w:sz w:val="24"/>
          <w:szCs w:val="24"/>
        </w:rPr>
        <w:t xml:space="preserve"> hét</w:t>
      </w:r>
      <w:r w:rsidR="00A41D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01CD19A" w14:textId="4CA1EC8B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4"/>
      </w:tblGrid>
      <w:tr w:rsidR="00B41C45" w:rsidRPr="009F252E" w14:paraId="5B4D51C4" w14:textId="77777777" w:rsidTr="00B41C45">
        <w:tc>
          <w:tcPr>
            <w:tcW w:w="4531" w:type="dxa"/>
          </w:tcPr>
          <w:p w14:paraId="09CCE5E8" w14:textId="71EA8169" w:rsidR="00B41C45" w:rsidRPr="0084218D" w:rsidRDefault="00B41C45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szállítandó termék megnevezése</w:t>
            </w:r>
          </w:p>
        </w:tc>
        <w:tc>
          <w:tcPr>
            <w:tcW w:w="4531" w:type="dxa"/>
          </w:tcPr>
          <w:p w14:paraId="149CB80C" w14:textId="1B2BD935" w:rsidR="00B41C45" w:rsidRPr="0084218D" w:rsidRDefault="00B41C45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tanulónként hetente kiosztásra kerülő termék mennyisége (adag/hét/tanuló)</w:t>
            </w:r>
          </w:p>
        </w:tc>
      </w:tr>
      <w:tr w:rsidR="00B41C45" w:rsidRPr="009F252E" w14:paraId="6D8BC25A" w14:textId="77777777" w:rsidTr="00B41C45">
        <w:tc>
          <w:tcPr>
            <w:tcW w:w="4531" w:type="dxa"/>
          </w:tcPr>
          <w:p w14:paraId="4046A8E4" w14:textId="23A82982" w:rsidR="00B41C45" w:rsidRPr="009F252E" w:rsidRDefault="005C51C0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5535053"/>
            <w:r>
              <w:rPr>
                <w:rFonts w:ascii="Times New Roman" w:hAnsi="Times New Roman" w:cs="Times New Roman"/>
                <w:sz w:val="24"/>
                <w:szCs w:val="24"/>
              </w:rPr>
              <w:t>Alma (egész)</w:t>
            </w:r>
          </w:p>
        </w:tc>
        <w:tc>
          <w:tcPr>
            <w:tcW w:w="4531" w:type="dxa"/>
          </w:tcPr>
          <w:p w14:paraId="71CA00C0" w14:textId="49630CF2" w:rsidR="00B41C45" w:rsidRPr="009F252E" w:rsidRDefault="003A0174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  <w:tr w:rsidR="00B41C45" w:rsidRPr="009F252E" w14:paraId="14A4F966" w14:textId="77777777" w:rsidTr="00B41C45">
        <w:tc>
          <w:tcPr>
            <w:tcW w:w="4531" w:type="dxa"/>
          </w:tcPr>
          <w:p w14:paraId="25ABF999" w14:textId="16E5B69B" w:rsidR="00B41C45" w:rsidRPr="009F252E" w:rsidRDefault="005C51C0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F66D2">
              <w:rPr>
                <w:rFonts w:ascii="Times New Roman" w:hAnsi="Times New Roman" w:cs="Times New Roman"/>
                <w:sz w:val="24"/>
                <w:szCs w:val="24"/>
              </w:rPr>
              <w:t>örte</w:t>
            </w:r>
          </w:p>
        </w:tc>
        <w:tc>
          <w:tcPr>
            <w:tcW w:w="4531" w:type="dxa"/>
          </w:tcPr>
          <w:p w14:paraId="519322A5" w14:textId="1890D7DB" w:rsidR="00B41C45" w:rsidRPr="009F252E" w:rsidRDefault="005C51C0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  <w:bookmarkEnd w:id="0"/>
      <w:tr w:rsidR="00B41C45" w:rsidRPr="009F252E" w14:paraId="7236AFEF" w14:textId="77777777" w:rsidTr="00B41C45">
        <w:tc>
          <w:tcPr>
            <w:tcW w:w="4531" w:type="dxa"/>
          </w:tcPr>
          <w:p w14:paraId="18006F49" w14:textId="1D6A6D09" w:rsidR="00B41C45" w:rsidRPr="009F252E" w:rsidRDefault="005C51C0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Paradicsom</w:t>
            </w:r>
          </w:p>
        </w:tc>
        <w:tc>
          <w:tcPr>
            <w:tcW w:w="4531" w:type="dxa"/>
          </w:tcPr>
          <w:p w14:paraId="63BA03F5" w14:textId="0B1B0D5C" w:rsidR="00B41C45" w:rsidRPr="009F252E" w:rsidRDefault="005C51C0" w:rsidP="00B41C4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</w:tbl>
    <w:p w14:paraId="7AFC640A" w14:textId="25E72C93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3FD7E06" w14:textId="3F14F38B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Az II. időszakban a szállítás időtartama: </w:t>
      </w:r>
      <w:r w:rsidR="0084218D" w:rsidRPr="0084218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42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18D">
        <w:rPr>
          <w:rFonts w:ascii="Times New Roman" w:hAnsi="Times New Roman" w:cs="Times New Roman"/>
          <w:b/>
          <w:bCs/>
          <w:sz w:val="24"/>
          <w:szCs w:val="24"/>
        </w:rPr>
        <w:t>hét</w:t>
      </w:r>
    </w:p>
    <w:p w14:paraId="105C55EB" w14:textId="4158C541" w:rsidR="001149A7" w:rsidRPr="009F252E" w:rsidRDefault="001149A7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4"/>
      </w:tblGrid>
      <w:tr w:rsidR="001149A7" w:rsidRPr="009F252E" w14:paraId="2C2D0163" w14:textId="77777777" w:rsidTr="0084218D">
        <w:tc>
          <w:tcPr>
            <w:tcW w:w="4148" w:type="dxa"/>
          </w:tcPr>
          <w:p w14:paraId="1EBE68E0" w14:textId="77777777" w:rsidR="001149A7" w:rsidRPr="0084218D" w:rsidRDefault="001149A7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szállítandó termék megnevezése</w:t>
            </w:r>
          </w:p>
        </w:tc>
        <w:tc>
          <w:tcPr>
            <w:tcW w:w="4194" w:type="dxa"/>
          </w:tcPr>
          <w:p w14:paraId="09CA2D00" w14:textId="77777777" w:rsidR="001149A7" w:rsidRPr="0084218D" w:rsidRDefault="001149A7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tanulónként hetente kiosztásra kerülő termék mennyisége (adag/hét/tanuló)</w:t>
            </w:r>
          </w:p>
        </w:tc>
      </w:tr>
      <w:tr w:rsidR="001149A7" w:rsidRPr="009F252E" w14:paraId="7D3D6BF8" w14:textId="77777777" w:rsidTr="0084218D">
        <w:tc>
          <w:tcPr>
            <w:tcW w:w="4148" w:type="dxa"/>
          </w:tcPr>
          <w:p w14:paraId="559B0922" w14:textId="1FC2195F" w:rsidR="001149A7" w:rsidRPr="009F252E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Alma (egész)</w:t>
            </w:r>
          </w:p>
        </w:tc>
        <w:tc>
          <w:tcPr>
            <w:tcW w:w="4194" w:type="dxa"/>
          </w:tcPr>
          <w:p w14:paraId="37BA32D8" w14:textId="202B6C98" w:rsidR="001149A7" w:rsidRPr="009F252E" w:rsidRDefault="003A0174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  <w:tr w:rsidR="001149A7" w:rsidRPr="009F252E" w14:paraId="21C2292C" w14:textId="77777777" w:rsidTr="0084218D">
        <w:tc>
          <w:tcPr>
            <w:tcW w:w="4148" w:type="dxa"/>
          </w:tcPr>
          <w:p w14:paraId="386411B0" w14:textId="6FFD8858" w:rsidR="001149A7" w:rsidRPr="009F252E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Körte</w:t>
            </w:r>
          </w:p>
        </w:tc>
        <w:tc>
          <w:tcPr>
            <w:tcW w:w="4194" w:type="dxa"/>
          </w:tcPr>
          <w:p w14:paraId="72076BDE" w14:textId="29C47AAD" w:rsidR="001149A7" w:rsidRPr="009F252E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  <w:tr w:rsidR="005C51C0" w:rsidRPr="009F252E" w14:paraId="57B63EB1" w14:textId="77777777" w:rsidTr="0084218D">
        <w:tc>
          <w:tcPr>
            <w:tcW w:w="4148" w:type="dxa"/>
          </w:tcPr>
          <w:p w14:paraId="626FCA84" w14:textId="2F059A87" w:rsidR="005C51C0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Sárgarépa</w:t>
            </w:r>
            <w:r w:rsidR="005E2708">
              <w:rPr>
                <w:rFonts w:ascii="Times New Roman" w:hAnsi="Times New Roman" w:cs="Times New Roman"/>
                <w:sz w:val="24"/>
                <w:szCs w:val="24"/>
              </w:rPr>
              <w:t xml:space="preserve"> (csomagolt, minirépa)</w:t>
            </w:r>
          </w:p>
        </w:tc>
        <w:tc>
          <w:tcPr>
            <w:tcW w:w="4194" w:type="dxa"/>
          </w:tcPr>
          <w:p w14:paraId="75B91061" w14:textId="11DE7321" w:rsidR="005C51C0" w:rsidRPr="009F252E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dkg</w:t>
            </w:r>
            <w:r w:rsidRPr="005C51C0">
              <w:rPr>
                <w:rFonts w:ascii="Times New Roman" w:hAnsi="Times New Roman" w:cs="Times New Roman"/>
                <w:sz w:val="24"/>
                <w:szCs w:val="24"/>
              </w:rPr>
              <w:t>=1 adag</w:t>
            </w:r>
          </w:p>
        </w:tc>
      </w:tr>
    </w:tbl>
    <w:p w14:paraId="059420E3" w14:textId="77777777" w:rsidR="001149A7" w:rsidRPr="009F252E" w:rsidRDefault="001149A7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30A5CEDB" w14:textId="2720D6E2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6D5215F" w14:textId="140731E3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Az III. időszakban a szállítás időtartama: </w:t>
      </w:r>
      <w:r w:rsidR="0084218D" w:rsidRPr="0084218D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Pr="0084218D">
        <w:rPr>
          <w:rFonts w:ascii="Times New Roman" w:hAnsi="Times New Roman" w:cs="Times New Roman"/>
          <w:b/>
          <w:bCs/>
          <w:sz w:val="24"/>
          <w:szCs w:val="24"/>
        </w:rPr>
        <w:t>hét</w:t>
      </w:r>
    </w:p>
    <w:p w14:paraId="43C8D0AC" w14:textId="40B97951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4"/>
      </w:tblGrid>
      <w:tr w:rsidR="001149A7" w:rsidRPr="009F252E" w14:paraId="3E717227" w14:textId="77777777" w:rsidTr="0084218D">
        <w:tc>
          <w:tcPr>
            <w:tcW w:w="4148" w:type="dxa"/>
          </w:tcPr>
          <w:p w14:paraId="2F82724E" w14:textId="77777777" w:rsidR="001149A7" w:rsidRPr="0084218D" w:rsidRDefault="001149A7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szállítandó termék megnevezése</w:t>
            </w:r>
          </w:p>
        </w:tc>
        <w:tc>
          <w:tcPr>
            <w:tcW w:w="4194" w:type="dxa"/>
          </w:tcPr>
          <w:p w14:paraId="3A67E2B8" w14:textId="77777777" w:rsidR="001149A7" w:rsidRPr="0084218D" w:rsidRDefault="001149A7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tanulónként hetente kiosztásra kerülő termék mennyisége (adag/hét/tanuló)</w:t>
            </w:r>
          </w:p>
        </w:tc>
      </w:tr>
      <w:tr w:rsidR="001149A7" w:rsidRPr="009F252E" w14:paraId="6E2CBD75" w14:textId="77777777" w:rsidTr="0084218D">
        <w:tc>
          <w:tcPr>
            <w:tcW w:w="4148" w:type="dxa"/>
          </w:tcPr>
          <w:p w14:paraId="21351CAF" w14:textId="739DC9F1" w:rsidR="001149A7" w:rsidRPr="009F252E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 (egész)</w:t>
            </w:r>
          </w:p>
        </w:tc>
        <w:tc>
          <w:tcPr>
            <w:tcW w:w="4194" w:type="dxa"/>
          </w:tcPr>
          <w:p w14:paraId="0D9A293D" w14:textId="00D14F63" w:rsidR="001149A7" w:rsidRPr="009F252E" w:rsidRDefault="003A0174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  <w:tr w:rsidR="001149A7" w:rsidRPr="009F252E" w14:paraId="330F94E3" w14:textId="77777777" w:rsidTr="0084218D">
        <w:tc>
          <w:tcPr>
            <w:tcW w:w="4148" w:type="dxa"/>
          </w:tcPr>
          <w:p w14:paraId="456D2977" w14:textId="5F6A4FC4" w:rsidR="001149A7" w:rsidRPr="009F252E" w:rsidRDefault="005C51C0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100%-os g</w:t>
            </w:r>
            <w:r w:rsidR="009A6055">
              <w:rPr>
                <w:rFonts w:ascii="Times New Roman" w:hAnsi="Times New Roman" w:cs="Times New Roman"/>
                <w:sz w:val="24"/>
                <w:szCs w:val="24"/>
              </w:rPr>
              <w:t>yümölcslé</w:t>
            </w:r>
          </w:p>
        </w:tc>
        <w:tc>
          <w:tcPr>
            <w:tcW w:w="4194" w:type="dxa"/>
          </w:tcPr>
          <w:p w14:paraId="07DC8CBB" w14:textId="50AA2B72" w:rsidR="001149A7" w:rsidRPr="009F252E" w:rsidRDefault="00AF767E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1C0" w:rsidRPr="005C51C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C51C0" w:rsidRPr="005C51C0">
              <w:rPr>
                <w:rFonts w:ascii="Times New Roman" w:hAnsi="Times New Roman" w:cs="Times New Roman"/>
                <w:sz w:val="24"/>
                <w:szCs w:val="24"/>
              </w:rPr>
              <w:t>=1 adag</w:t>
            </w:r>
          </w:p>
        </w:tc>
      </w:tr>
    </w:tbl>
    <w:p w14:paraId="266FF122" w14:textId="77777777" w:rsidR="001149A7" w:rsidRPr="009F252E" w:rsidRDefault="001149A7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0A357AED" w14:textId="77777777" w:rsidR="001149A7" w:rsidRPr="009F252E" w:rsidRDefault="001149A7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359C2DD1" w14:textId="769027F7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Az IV. időszakban a szállítás időtartama: </w:t>
      </w:r>
      <w:r w:rsidR="0084218D" w:rsidRPr="008421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2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18D">
        <w:rPr>
          <w:rFonts w:ascii="Times New Roman" w:hAnsi="Times New Roman" w:cs="Times New Roman"/>
          <w:b/>
          <w:bCs/>
          <w:sz w:val="24"/>
          <w:szCs w:val="24"/>
        </w:rPr>
        <w:t>hét</w:t>
      </w:r>
    </w:p>
    <w:p w14:paraId="5BFA8A65" w14:textId="77777777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4"/>
      </w:tblGrid>
      <w:tr w:rsidR="001149A7" w:rsidRPr="009F252E" w14:paraId="349B9896" w14:textId="77777777" w:rsidTr="0084218D">
        <w:tc>
          <w:tcPr>
            <w:tcW w:w="4148" w:type="dxa"/>
          </w:tcPr>
          <w:p w14:paraId="206A64A8" w14:textId="77777777" w:rsidR="001149A7" w:rsidRPr="0084218D" w:rsidRDefault="001149A7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szállítandó termék megnevezése</w:t>
            </w:r>
          </w:p>
        </w:tc>
        <w:tc>
          <w:tcPr>
            <w:tcW w:w="4194" w:type="dxa"/>
          </w:tcPr>
          <w:p w14:paraId="2CA44298" w14:textId="77777777" w:rsidR="001149A7" w:rsidRPr="0084218D" w:rsidRDefault="001149A7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18D">
              <w:rPr>
                <w:rFonts w:ascii="Times New Roman" w:hAnsi="Times New Roman" w:cs="Times New Roman"/>
                <w:sz w:val="24"/>
                <w:szCs w:val="24"/>
              </w:rPr>
              <w:t>A tanulónként hetente kiosztásra kerülő termék mennyisége (adag/hét/tanuló)</w:t>
            </w:r>
          </w:p>
        </w:tc>
      </w:tr>
      <w:tr w:rsidR="005C51C0" w:rsidRPr="009F252E" w14:paraId="63A20225" w14:textId="77777777" w:rsidTr="0084218D">
        <w:tc>
          <w:tcPr>
            <w:tcW w:w="4148" w:type="dxa"/>
          </w:tcPr>
          <w:p w14:paraId="01F2514C" w14:textId="7CA36A46" w:rsidR="005C51C0" w:rsidRDefault="00AF767E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67E">
              <w:rPr>
                <w:rFonts w:ascii="Times New Roman" w:hAnsi="Times New Roman" w:cs="Times New Roman"/>
                <w:sz w:val="24"/>
                <w:szCs w:val="24"/>
              </w:rPr>
              <w:t>Alma (egész)</w:t>
            </w:r>
          </w:p>
        </w:tc>
        <w:tc>
          <w:tcPr>
            <w:tcW w:w="4194" w:type="dxa"/>
          </w:tcPr>
          <w:p w14:paraId="48258D14" w14:textId="287C8F0D" w:rsidR="005C51C0" w:rsidRDefault="00AF767E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67E">
              <w:rPr>
                <w:rFonts w:ascii="Times New Roman" w:hAnsi="Times New Roman" w:cs="Times New Roman"/>
                <w:sz w:val="24"/>
                <w:szCs w:val="24"/>
              </w:rPr>
              <w:t>1 db=1 adag</w:t>
            </w:r>
          </w:p>
        </w:tc>
      </w:tr>
      <w:tr w:rsidR="001149A7" w:rsidRPr="009F252E" w14:paraId="02E1A435" w14:textId="77777777" w:rsidTr="0084218D">
        <w:tc>
          <w:tcPr>
            <w:tcW w:w="4148" w:type="dxa"/>
          </w:tcPr>
          <w:p w14:paraId="50398463" w14:textId="073D0B49" w:rsidR="001149A7" w:rsidRPr="009F252E" w:rsidRDefault="00AF767E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100%-os gyümölcslé</w:t>
            </w:r>
          </w:p>
        </w:tc>
        <w:tc>
          <w:tcPr>
            <w:tcW w:w="4194" w:type="dxa"/>
          </w:tcPr>
          <w:p w14:paraId="4998B842" w14:textId="0DC5DB8E" w:rsidR="001149A7" w:rsidRPr="009F252E" w:rsidRDefault="00AF767E" w:rsidP="002E33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17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A0174">
              <w:rPr>
                <w:rFonts w:ascii="Times New Roman" w:hAnsi="Times New Roman" w:cs="Times New Roman"/>
                <w:sz w:val="24"/>
                <w:szCs w:val="24"/>
              </w:rPr>
              <w:t>=1 adag</w:t>
            </w:r>
          </w:p>
        </w:tc>
      </w:tr>
    </w:tbl>
    <w:p w14:paraId="31E05978" w14:textId="53D3CDF0" w:rsidR="00B41C45" w:rsidRPr="009F252E" w:rsidRDefault="00B41C45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7F905437" w14:textId="5EFBAEA0" w:rsidR="001149A7" w:rsidRPr="009F252E" w:rsidRDefault="001149A7" w:rsidP="00B41C45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786718A6" w14:textId="7880AD2B" w:rsidR="001149A7" w:rsidRPr="00580FB9" w:rsidRDefault="001149A7" w:rsidP="00580FB9">
      <w:pPr>
        <w:pStyle w:val="Listaszerbekezds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80FB9">
        <w:rPr>
          <w:rFonts w:ascii="Times New Roman" w:hAnsi="Times New Roman" w:cs="Times New Roman"/>
          <w:b/>
          <w:bCs/>
          <w:sz w:val="24"/>
          <w:szCs w:val="24"/>
        </w:rPr>
        <w:t xml:space="preserve">A támogatott termék kiosztásának időpontja (közétkeztetéstől eltérő helyszínen, időpontban): </w:t>
      </w:r>
    </w:p>
    <w:p w14:paraId="7B8035EA" w14:textId="00A15669" w:rsidR="001149A7" w:rsidRPr="009F252E" w:rsidRDefault="001149A7" w:rsidP="001149A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487CAC1F" w14:textId="3EEB1B45" w:rsidR="001149A7" w:rsidRPr="003A0174" w:rsidRDefault="001149A7" w:rsidP="00580FB9">
      <w:pPr>
        <w:pStyle w:val="Listaszerbekezds"/>
        <w:spacing w:after="120"/>
        <w:rPr>
          <w:rFonts w:ascii="Times New Roman" w:hAnsi="Times New Roman" w:cs="Times New Roman"/>
          <w:sz w:val="24"/>
          <w:szCs w:val="24"/>
        </w:rPr>
      </w:pP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első tanóra előtt; </w:t>
      </w: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tanórán; </w:t>
      </w: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tanórák közötti szünetben;</w:t>
      </w:r>
    </w:p>
    <w:p w14:paraId="2283F23D" w14:textId="20C173E9" w:rsidR="001149A7" w:rsidRPr="003A0174" w:rsidRDefault="003A0174" w:rsidP="00580FB9">
      <w:pPr>
        <w:pStyle w:val="Listaszerbekezds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A0174">
        <w:rPr>
          <w:rFonts w:ascii="Times New Roman" w:hAnsi="Times New Roman" w:cs="Times New Roman"/>
          <w:b/>
          <w:bCs/>
          <w:sz w:val="24"/>
          <w:szCs w:val="24"/>
          <w:u w:val="single"/>
        </w:rPr>
        <w:sym w:font="Wingdings" w:char="F078"/>
      </w:r>
      <w:r w:rsidR="001149A7" w:rsidRPr="003A01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tízórai szünetben</w:t>
      </w:r>
      <w:r w:rsidR="001149A7" w:rsidRPr="003A0174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95CE9B" w14:textId="26056C1A" w:rsidR="001149A7" w:rsidRPr="009F252E" w:rsidRDefault="001149A7" w:rsidP="00580FB9">
      <w:pPr>
        <w:pStyle w:val="Listaszerbekezds"/>
        <w:spacing w:after="120"/>
        <w:rPr>
          <w:rFonts w:ascii="Times New Roman" w:hAnsi="Times New Roman" w:cs="Times New Roman"/>
          <w:sz w:val="24"/>
          <w:szCs w:val="24"/>
        </w:rPr>
      </w:pP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napköziben; </w:t>
      </w: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egyéb:……………………………………………………</w:t>
      </w:r>
    </w:p>
    <w:p w14:paraId="3910F405" w14:textId="5A6E34BD" w:rsidR="001149A7" w:rsidRPr="009F252E" w:rsidRDefault="001149A7" w:rsidP="001149A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50EA1718" w14:textId="2FABF537" w:rsidR="00321C5B" w:rsidRPr="00580FB9" w:rsidRDefault="00321C5B" w:rsidP="00580FB9">
      <w:pPr>
        <w:pStyle w:val="Listaszerbekezds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80FB9">
        <w:rPr>
          <w:rFonts w:ascii="Times New Roman" w:hAnsi="Times New Roman" w:cs="Times New Roman"/>
          <w:b/>
          <w:bCs/>
          <w:sz w:val="24"/>
          <w:szCs w:val="24"/>
        </w:rPr>
        <w:t xml:space="preserve">Számlázás </w:t>
      </w:r>
    </w:p>
    <w:p w14:paraId="72EB14EC" w14:textId="3317BB76" w:rsidR="00321C5B" w:rsidRPr="009F252E" w:rsidRDefault="00321C5B" w:rsidP="00321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1444C" w14:textId="77777777" w:rsidR="00440A82" w:rsidRDefault="00321C5B" w:rsidP="00321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leszállított termékről a szállító, havonta vagy a szállítási (teljesítési) időszakonként, átvevőnként egy</w:t>
      </w:r>
    </w:p>
    <w:p w14:paraId="307F6A72" w14:textId="68B5D652" w:rsidR="00321C5B" w:rsidRPr="003A0174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határozott időre szóló elszámolást tartalmazó számlát, vagy</w:t>
      </w:r>
    </w:p>
    <w:p w14:paraId="372F3D13" w14:textId="12DA12BB" w:rsidR="00362C3C" w:rsidRPr="003A0174" w:rsidRDefault="003A0174" w:rsidP="00321C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174">
        <w:rPr>
          <w:rFonts w:ascii="Times New Roman" w:hAnsi="Times New Roman" w:cs="Times New Roman"/>
          <w:b/>
          <w:bCs/>
          <w:sz w:val="24"/>
          <w:szCs w:val="24"/>
        </w:rPr>
        <w:sym w:font="Wingdings" w:char="F078"/>
      </w:r>
      <w:r w:rsidR="00440A82" w:rsidRPr="003A01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62C3C" w:rsidRPr="003A0174">
        <w:rPr>
          <w:rFonts w:ascii="Times New Roman" w:hAnsi="Times New Roman" w:cs="Times New Roman"/>
          <w:b/>
          <w:bCs/>
          <w:sz w:val="24"/>
          <w:szCs w:val="24"/>
          <w:u w:val="single"/>
        </w:rPr>
        <w:t>gyűjtőszámlát állít ki</w:t>
      </w:r>
    </w:p>
    <w:p w14:paraId="7791590C" w14:textId="5BA88EE0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fenntartó részére.</w:t>
      </w:r>
    </w:p>
    <w:p w14:paraId="6C7E0183" w14:textId="390CEC23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CBC3C5" w14:textId="59E7C3B5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számlának tartalmaznia kell az átvevő OM azonosítóját, az egyes szállítások időpontjait, az átadott termékek adagban kifejezett mennyiségét, továbbá a szállítólevelek számát. A számlán kiszámlázott ellenértéket a szállító által – a kifizetési kérelem, adott szállítási időszakára vonatkozóan – igényelható támogatás fedezi.</w:t>
      </w:r>
    </w:p>
    <w:p w14:paraId="2B4BD3BE" w14:textId="1706E376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0EB9F" w14:textId="3AEE26C6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Amennyiben a termékre jutó támogatás egy főre és egy hétre számított összege meghaladja a bruttó kétszázharminc forintot, akkor </w:t>
      </w:r>
    </w:p>
    <w:p w14:paraId="5D5246A8" w14:textId="386D74DF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960AF" w14:textId="08A10577" w:rsidR="00362C3C" w:rsidRPr="003A0174" w:rsidRDefault="00362C3C" w:rsidP="00440A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A0174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3A0174">
        <w:rPr>
          <w:rFonts w:ascii="Times New Roman" w:hAnsi="Times New Roman" w:cs="Times New Roman"/>
          <w:sz w:val="24"/>
          <w:szCs w:val="24"/>
        </w:rPr>
        <w:t xml:space="preserve"> a fenntartó vállalja, hogy a különbözetet megtéríti a szállítónak.</w:t>
      </w:r>
    </w:p>
    <w:p w14:paraId="245B4EC5" w14:textId="3D37B588" w:rsidR="00362C3C" w:rsidRPr="003A0174" w:rsidRDefault="00362C3C" w:rsidP="00440A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A0174">
        <w:rPr>
          <w:rFonts w:ascii="Times New Roman" w:hAnsi="Times New Roman" w:cs="Times New Roman"/>
          <w:sz w:val="24"/>
          <w:szCs w:val="24"/>
        </w:rPr>
        <w:t>vagy</w:t>
      </w:r>
    </w:p>
    <w:p w14:paraId="1D3BF714" w14:textId="67F775C1" w:rsidR="00362C3C" w:rsidRPr="003A0174" w:rsidRDefault="003A0174" w:rsidP="00321C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0174">
        <w:rPr>
          <w:rFonts w:ascii="Times New Roman" w:hAnsi="Times New Roman" w:cs="Times New Roman"/>
          <w:b/>
          <w:bCs/>
          <w:sz w:val="24"/>
          <w:szCs w:val="24"/>
          <w:u w:val="single"/>
        </w:rPr>
        <w:sym w:font="Wingdings" w:char="F078"/>
      </w:r>
      <w:r w:rsidR="00362C3C" w:rsidRPr="003A01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szállító vállalja, hogy a jelen megállapodásban vagy a megállapodás- módosításában szereplő termékmennyiség kiszállítását maximum 230 Ft/fő/hét áron teljesíti.</w:t>
      </w:r>
    </w:p>
    <w:p w14:paraId="4DC799F7" w14:textId="7D6A6EAB" w:rsidR="00362C3C" w:rsidRPr="009F252E" w:rsidRDefault="00362C3C" w:rsidP="00321C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4A36F" w14:textId="61B4DBA6" w:rsidR="00362C3C" w:rsidRPr="00440A82" w:rsidRDefault="00362C3C" w:rsidP="00440A82">
      <w:pPr>
        <w:pStyle w:val="Listaszerbekezds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40A82">
        <w:rPr>
          <w:rFonts w:ascii="Times New Roman" w:hAnsi="Times New Roman" w:cs="Times New Roman"/>
          <w:b/>
          <w:bCs/>
          <w:sz w:val="24"/>
          <w:szCs w:val="24"/>
        </w:rPr>
        <w:t>Az átvevő, a szállító és a fenntartó kötelezettségei</w:t>
      </w:r>
    </w:p>
    <w:p w14:paraId="725B6277" w14:textId="77777777" w:rsidR="004E2FDC" w:rsidRPr="009F252E" w:rsidRDefault="004E2FDC" w:rsidP="004E2FDC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29588F77" w14:textId="42841F62" w:rsidR="004E2FDC" w:rsidRPr="009F252E" w:rsidRDefault="004E2FDC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Az átvevő köteles:</w:t>
      </w:r>
    </w:p>
    <w:p w14:paraId="4426FC80" w14:textId="2C56E304" w:rsidR="00362C3C" w:rsidRPr="009F252E" w:rsidRDefault="004E2FDC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1. a termékkiosztással érintett tanulók számáról </w:t>
      </w:r>
      <w:r w:rsidR="00440A82">
        <w:rPr>
          <w:rFonts w:ascii="Times New Roman" w:hAnsi="Times New Roman" w:cs="Times New Roman"/>
          <w:sz w:val="24"/>
          <w:szCs w:val="24"/>
        </w:rPr>
        <w:t>a</w:t>
      </w:r>
      <w:r w:rsidRPr="009F252E">
        <w:rPr>
          <w:rFonts w:ascii="Times New Roman" w:hAnsi="Times New Roman" w:cs="Times New Roman"/>
          <w:sz w:val="24"/>
          <w:szCs w:val="24"/>
        </w:rPr>
        <w:t>z osztálynap</w:t>
      </w:r>
      <w:r w:rsidR="00440A82">
        <w:rPr>
          <w:rFonts w:ascii="Times New Roman" w:hAnsi="Times New Roman" w:cs="Times New Roman"/>
          <w:sz w:val="24"/>
          <w:szCs w:val="24"/>
        </w:rPr>
        <w:t>l</w:t>
      </w:r>
      <w:r w:rsidRPr="009F252E">
        <w:rPr>
          <w:rFonts w:ascii="Times New Roman" w:hAnsi="Times New Roman" w:cs="Times New Roman"/>
          <w:sz w:val="24"/>
          <w:szCs w:val="24"/>
        </w:rPr>
        <w:t>ó létszámadatainak heti összesítésével és kiosztott termék mennyiségéről az átvett és leselejtezett termékmennyiségek adatainak összesítésével, a tanulók osztályának és évfolyaménak feltüntetésével, a Magyar Államkincstár (a továbbiakban: Kincstár) honlapján közzétett adatlap kitöltésével, hetente nyilvántartást vezetni;</w:t>
      </w:r>
    </w:p>
    <w:p w14:paraId="42A89379" w14:textId="5842DB2A" w:rsidR="004E2FDC" w:rsidRPr="009F252E" w:rsidRDefault="004E2FDC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2. a támogatott terméket a tanulók részére a közétkeztetéstól eltérő időpontban kiosztani;</w:t>
      </w:r>
    </w:p>
    <w:p w14:paraId="17DEB765" w14:textId="497CF268" w:rsidR="004E2FDC" w:rsidRPr="009F252E" w:rsidRDefault="004E2FDC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lastRenderedPageBreak/>
        <w:t xml:space="preserve">3. a tanulóknál fennálló ételallergiára vonatkozó szülői nyilatkozatokat beszerezni, és a termékek kiosztása során azokat figyelembe venni; </w:t>
      </w:r>
    </w:p>
    <w:p w14:paraId="596C6815" w14:textId="16478D28" w:rsidR="004E2FDC" w:rsidRPr="009F252E" w:rsidRDefault="004E2FDC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4. a megállapodás 3. pontjában rögzített szállítási gyakoriság mellett kiszállított termék</w:t>
      </w:r>
      <w:r w:rsidR="002A411C" w:rsidRPr="009F252E">
        <w:rPr>
          <w:rFonts w:ascii="Times New Roman" w:hAnsi="Times New Roman" w:cs="Times New Roman"/>
          <w:sz w:val="24"/>
          <w:szCs w:val="24"/>
        </w:rPr>
        <w:t xml:space="preserve"> minőségének megtartását biztosító tárolási körülményeket biztosítani;</w:t>
      </w:r>
    </w:p>
    <w:p w14:paraId="51FEEA8F" w14:textId="39F1A262" w:rsidR="002A411C" w:rsidRPr="009F252E" w:rsidRDefault="002A411C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5. a 15/2021 (III. 31.) AM rendelet 14. § (4) bekezdés szerinti adattartalommal selejtezési jegyzőkönyvet vezetni azon termékekről, amelyeknek a köznevelési/szakképző intézményben történő tárolás alatt lejárt a minőségmegőrzési idejük, illetve érzékszervi észlelés alapján fogyasztá</w:t>
      </w:r>
      <w:r w:rsidR="005D764B" w:rsidRPr="009F252E">
        <w:rPr>
          <w:rFonts w:ascii="Times New Roman" w:hAnsi="Times New Roman" w:cs="Times New Roman"/>
          <w:sz w:val="24"/>
          <w:szCs w:val="24"/>
        </w:rPr>
        <w:t>sra alkalmatlanná váltak;</w:t>
      </w:r>
    </w:p>
    <w:p w14:paraId="05EF5236" w14:textId="5150BB52" w:rsidR="005D764B" w:rsidRPr="009F252E" w:rsidRDefault="005D764B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6. a termék átvételekor tett minőségi kifogást jegyzőkönyveben rögzíteni és a jegyzőkönyvet a szállító képviselőjével aláíratni, valamint a jegyzőkönyv másolatát a részére átadni;</w:t>
      </w:r>
    </w:p>
    <w:p w14:paraId="212F25D0" w14:textId="0DAA6E9C" w:rsidR="005D764B" w:rsidRPr="009F252E" w:rsidRDefault="005D764B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7. a nyilvántartásokat és a dokumentumokat a kiállításuktól számított 5 évig megőrizni;</w:t>
      </w:r>
    </w:p>
    <w:p w14:paraId="5E61FC0F" w14:textId="39CDDE71" w:rsidR="005D764B" w:rsidRPr="009F252E" w:rsidRDefault="005D764B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8. az iskolagyümölcs- és iskolazöldség-programot népszerűsítő, az 1308/2013/EU európai parlament és tanácsi rendeletnek</w:t>
      </w:r>
      <w:r w:rsidR="004E2680" w:rsidRPr="009F252E">
        <w:rPr>
          <w:rFonts w:ascii="Times New Roman" w:hAnsi="Times New Roman" w:cs="Times New Roman"/>
          <w:sz w:val="24"/>
          <w:szCs w:val="24"/>
        </w:rPr>
        <w:t xml:space="preserve"> a gyümölcsök és zöldségek, a banán és a tej oktatási intézményekben való biztosításához nyújtott uniós támogatás tekintetében történő kiegészítéséről és a 907/2014/EU felhatalmazáson alapuló bizottsági rendelet 12. </w:t>
      </w:r>
      <w:r w:rsidR="009B380E" w:rsidRPr="009F252E">
        <w:rPr>
          <w:rFonts w:ascii="Times New Roman" w:hAnsi="Times New Roman" w:cs="Times New Roman"/>
          <w:sz w:val="24"/>
          <w:szCs w:val="24"/>
        </w:rPr>
        <w:t>c</w:t>
      </w:r>
      <w:r w:rsidR="004E2680" w:rsidRPr="009F252E">
        <w:rPr>
          <w:rFonts w:ascii="Times New Roman" w:hAnsi="Times New Roman" w:cs="Times New Roman"/>
          <w:sz w:val="24"/>
          <w:szCs w:val="24"/>
        </w:rPr>
        <w:t>ikkében és Mellékletében meghatározott minimumfeltételeknek megfelelő plakátot a program teljes időtartama alatt a székhely és a programban részt vevő feladatellátási/működési helye főbejáratnál – jól látható módon – elhelyezni.</w:t>
      </w:r>
    </w:p>
    <w:p w14:paraId="3AB1516B" w14:textId="3DC16EAD" w:rsidR="004E2680" w:rsidRPr="009F252E" w:rsidRDefault="004E2680" w:rsidP="004E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FC634" w14:textId="73AD69B8" w:rsidR="009B380E" w:rsidRPr="009F252E" w:rsidRDefault="009B380E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A szállító köteles a megállapodás jóváhagyásáról, valamint a megállapodásra vonatkozóan a részére jóváhagyott termékmennyiségről a fenntartót tájékoztatni. </w:t>
      </w:r>
    </w:p>
    <w:p w14:paraId="5EBDA8E9" w14:textId="2D05D03B" w:rsidR="009B380E" w:rsidRPr="009F252E" w:rsidRDefault="009B380E" w:rsidP="004E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23C40" w14:textId="08DDBF9E" w:rsidR="009B380E" w:rsidRPr="009F252E" w:rsidRDefault="009B380E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fenntartó köteles:</w:t>
      </w:r>
    </w:p>
    <w:p w14:paraId="00990191" w14:textId="3E0CBCC2" w:rsidR="009B380E" w:rsidRPr="009F252E" w:rsidRDefault="009B380E" w:rsidP="004E2F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B231D7" w14:textId="4FF3E36E" w:rsidR="009B380E" w:rsidRPr="009F252E" w:rsidRDefault="009B380E" w:rsidP="004E2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1. a program keretében keletkezett nyilvántartásokat és dokumentumokat a kiállításuktól számított 5 évig megőrizni;</w:t>
      </w:r>
    </w:p>
    <w:p w14:paraId="37ABEEE0" w14:textId="25DDE799" w:rsidR="001149A7" w:rsidRPr="009F252E" w:rsidRDefault="009B380E" w:rsidP="00114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2. a termékek átvételekor tett minőségi kifogásról a Kincstárt értesíteni, és az értesítéshez a jegyzőkönyv másolatát mellékelni.</w:t>
      </w:r>
    </w:p>
    <w:p w14:paraId="4D0A9473" w14:textId="29EDDEA3" w:rsidR="009B380E" w:rsidRPr="009F252E" w:rsidRDefault="009B380E" w:rsidP="001149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2EB68" w14:textId="7F9BEA89" w:rsidR="009B380E" w:rsidRPr="00440A82" w:rsidRDefault="009B380E" w:rsidP="00440A82">
      <w:pPr>
        <w:pStyle w:val="Listaszerbekezds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40A82">
        <w:rPr>
          <w:rFonts w:ascii="Times New Roman" w:hAnsi="Times New Roman" w:cs="Times New Roman"/>
          <w:b/>
          <w:bCs/>
          <w:sz w:val="24"/>
          <w:szCs w:val="24"/>
        </w:rPr>
        <w:t>Záró rendelkezések</w:t>
      </w:r>
    </w:p>
    <w:p w14:paraId="1B81894D" w14:textId="6148FFE0" w:rsidR="009B380E" w:rsidRPr="009F252E" w:rsidRDefault="009B380E" w:rsidP="009B3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22E" w14:textId="77777777" w:rsidR="009B380E" w:rsidRPr="009F252E" w:rsidRDefault="009B380E" w:rsidP="009B3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jelen megállapodást a Felek az alul megjelölt napon írták alá az alábbi kikötésekkel:</w:t>
      </w:r>
    </w:p>
    <w:p w14:paraId="7EF84766" w14:textId="77777777" w:rsidR="009B380E" w:rsidRPr="009F252E" w:rsidRDefault="009B380E" w:rsidP="009B3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DA62B" w14:textId="77777777" w:rsidR="009B380E" w:rsidRPr="009F252E" w:rsidRDefault="009B380E" w:rsidP="009B3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1. A fenntartó a megállapodás aláírásával egyúttal kijelenti, hogy nem kötött az iskolagyümölcs- és iskolazöldség-program keretében másik szállítóval a jelen megállapodásban szereplő átvevők ellátására vonatkozóan olyan több tanévre szóló megállapodást, amely a jelen megállapodás aláírásának napján érvényben lenne. </w:t>
      </w:r>
    </w:p>
    <w:p w14:paraId="3E438478" w14:textId="77777777" w:rsidR="009B380E" w:rsidRPr="009F252E" w:rsidRDefault="009B380E" w:rsidP="009B3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02917" w14:textId="53A73E54" w:rsidR="00792560" w:rsidRPr="009F252E" w:rsidRDefault="009B380E" w:rsidP="009B3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Amennyiben mégis kötött megállapodást, akkor ezen korábban kötött, és a 2025/2026. tanévre is hatályos megállapodásait </w:t>
      </w:r>
      <w:r w:rsidR="00792560" w:rsidRPr="009F252E">
        <w:rPr>
          <w:rFonts w:ascii="Times New Roman" w:hAnsi="Times New Roman" w:cs="Times New Roman"/>
          <w:sz w:val="24"/>
          <w:szCs w:val="24"/>
        </w:rPr>
        <w:t>jelen megállapodás aláírása előtt hivatalosan, jogszerűen felmo</w:t>
      </w:r>
      <w:r w:rsidR="00440A82">
        <w:rPr>
          <w:rFonts w:ascii="Times New Roman" w:hAnsi="Times New Roman" w:cs="Times New Roman"/>
          <w:sz w:val="24"/>
          <w:szCs w:val="24"/>
        </w:rPr>
        <w:t>n</w:t>
      </w:r>
      <w:r w:rsidR="00792560" w:rsidRPr="009F252E">
        <w:rPr>
          <w:rFonts w:ascii="Times New Roman" w:hAnsi="Times New Roman" w:cs="Times New Roman"/>
          <w:sz w:val="24"/>
          <w:szCs w:val="24"/>
        </w:rPr>
        <w:t>dta, és erről a vonatkozó, hiteles dokumentumot a szállító rendelkezésére bocsájtja annak érdekében, hogy szállító be tudja nyújtani a Kincstárhoz a 2025/2026. tanévre vonatkozó megállapodásainak jóváhagyása iránti kérelem részeként.</w:t>
      </w:r>
    </w:p>
    <w:p w14:paraId="65AFE613" w14:textId="77777777" w:rsidR="00792560" w:rsidRPr="009F252E" w:rsidRDefault="00792560" w:rsidP="009B3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DEEFC" w14:textId="5C853101" w:rsidR="00792560" w:rsidRPr="009F252E" w:rsidRDefault="00792560" w:rsidP="009B3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2. A megállapodás az azt jóváhagyó határozat közlését követő napon lép hatályba, és a határozatban jóváhagyott termékekre és termékmennyiségekre vonatkozik, valamint a </w:t>
      </w:r>
      <w:r w:rsidRPr="009F252E">
        <w:rPr>
          <w:rFonts w:ascii="Times New Roman" w:hAnsi="Times New Roman" w:cs="Times New Roman"/>
          <w:sz w:val="24"/>
          <w:szCs w:val="24"/>
        </w:rPr>
        <w:lastRenderedPageBreak/>
        <w:t>megállapodás teljesítése során a 15/2021 (III. 31.) AM rendelet 5., 6., 7., 8., 9., 12., 13. és 14. §-ában foglaltak szerint járnak el.</w:t>
      </w:r>
    </w:p>
    <w:p w14:paraId="1367662D" w14:textId="77777777" w:rsidR="00792560" w:rsidRPr="009F252E" w:rsidRDefault="00792560" w:rsidP="009B3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B688A" w14:textId="77777777" w:rsidR="002D031F" w:rsidRPr="009F252E" w:rsidRDefault="002D031F" w:rsidP="009B38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>A jelen megállapodás 2 eredeti példányban készült, amelyből 1 példány a szállítót, 1 példány a fenntartót illeti meg. A fenntartó az átvevő részére másolati példányt ad át.</w:t>
      </w:r>
    </w:p>
    <w:p w14:paraId="3288CAF9" w14:textId="77777777" w:rsidR="002D031F" w:rsidRPr="009F252E" w:rsidRDefault="002D031F" w:rsidP="009B38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DFBE1" w14:textId="77777777" w:rsidR="003A0174" w:rsidRDefault="002D031F" w:rsidP="002D0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82">
        <w:rPr>
          <w:rFonts w:ascii="Times New Roman" w:hAnsi="Times New Roman" w:cs="Times New Roman"/>
          <w:sz w:val="24"/>
          <w:szCs w:val="24"/>
          <w:highlight w:val="yellow"/>
        </w:rPr>
        <w:t>Helyszín, 2025.</w:t>
      </w:r>
      <w:r w:rsidRPr="009F252E">
        <w:rPr>
          <w:rFonts w:ascii="Times New Roman" w:hAnsi="Times New Roman" w:cs="Times New Roman"/>
          <w:sz w:val="24"/>
          <w:szCs w:val="24"/>
        </w:rPr>
        <w:t xml:space="preserve"> </w:t>
      </w:r>
      <w:r w:rsidR="00792560" w:rsidRPr="009F252E">
        <w:rPr>
          <w:rFonts w:ascii="Times New Roman" w:hAnsi="Times New Roman" w:cs="Times New Roman"/>
          <w:sz w:val="24"/>
          <w:szCs w:val="24"/>
        </w:rPr>
        <w:t xml:space="preserve"> </w:t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</w:r>
      <w:r w:rsidRPr="009F252E">
        <w:rPr>
          <w:rFonts w:ascii="Times New Roman" w:hAnsi="Times New Roman" w:cs="Times New Roman"/>
          <w:sz w:val="24"/>
          <w:szCs w:val="24"/>
        </w:rPr>
        <w:tab/>
        <w:t xml:space="preserve">       Helyszín,</w:t>
      </w:r>
      <w:r w:rsidR="009F252E">
        <w:rPr>
          <w:rFonts w:ascii="Times New Roman" w:hAnsi="Times New Roman" w:cs="Times New Roman"/>
          <w:sz w:val="24"/>
          <w:szCs w:val="24"/>
        </w:rPr>
        <w:t xml:space="preserve"> </w:t>
      </w:r>
      <w:r w:rsidRPr="009F252E">
        <w:rPr>
          <w:rFonts w:ascii="Times New Roman" w:hAnsi="Times New Roman" w:cs="Times New Roman"/>
          <w:sz w:val="24"/>
          <w:szCs w:val="24"/>
        </w:rPr>
        <w:t>2025.</w:t>
      </w:r>
    </w:p>
    <w:p w14:paraId="32F3BE67" w14:textId="77777777" w:rsidR="003A0174" w:rsidRDefault="003A0174" w:rsidP="002D03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7201D" w14:textId="77777777" w:rsidR="003A0174" w:rsidRDefault="003A0174" w:rsidP="002D03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9EE00" w14:textId="4BDC5434" w:rsidR="002D031F" w:rsidRPr="009F252E" w:rsidRDefault="002D031F" w:rsidP="002D0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25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96411C" w14:textId="744CC5C8" w:rsidR="002D031F" w:rsidRDefault="002D031F" w:rsidP="002D031F">
      <w:pPr>
        <w:spacing w:after="0"/>
      </w:pPr>
    </w:p>
    <w:tbl>
      <w:tblPr>
        <w:tblStyle w:val="Rcsostblzat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2981"/>
        <w:gridCol w:w="2974"/>
      </w:tblGrid>
      <w:tr w:rsidR="002D031F" w:rsidRPr="00C76F40" w14:paraId="32563F26" w14:textId="4AD860D6" w:rsidTr="00F35881">
        <w:trPr>
          <w:jc w:val="center"/>
        </w:trPr>
        <w:tc>
          <w:tcPr>
            <w:tcW w:w="1718" w:type="pct"/>
            <w:tcBorders>
              <w:top w:val="dashed" w:sz="4" w:space="0" w:color="auto"/>
            </w:tcBorders>
          </w:tcPr>
          <w:p w14:paraId="76C3033D" w14:textId="4DE813BB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Szállító(cégszerű) aláírása</w:t>
            </w:r>
          </w:p>
        </w:tc>
        <w:tc>
          <w:tcPr>
            <w:tcW w:w="1643" w:type="pct"/>
          </w:tcPr>
          <w:p w14:paraId="3260457B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dashed" w:sz="4" w:space="0" w:color="auto"/>
              <w:bottom w:val="dashed" w:sz="4" w:space="0" w:color="auto"/>
            </w:tcBorders>
          </w:tcPr>
          <w:p w14:paraId="38CAAABD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Fenntartó</w:t>
            </w:r>
          </w:p>
          <w:p w14:paraId="7CC4165A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Dr. Filep Bálint</w:t>
            </w:r>
          </w:p>
          <w:p w14:paraId="421C8E87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 xml:space="preserve">elnök </w:t>
            </w:r>
          </w:p>
          <w:p w14:paraId="6B7ADA4C" w14:textId="77777777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Széchenyi István Egyetem</w:t>
            </w:r>
          </w:p>
          <w:p w14:paraId="4B441F36" w14:textId="66B7CE7A" w:rsidR="00F35881" w:rsidRDefault="00F35881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0546" w14:textId="21CC17F0" w:rsidR="003A0174" w:rsidRDefault="003A0174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0CEF" w14:textId="77777777" w:rsidR="003A0174" w:rsidRPr="00C76F40" w:rsidRDefault="003A0174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C7C6" w14:textId="631582B4" w:rsidR="00F35881" w:rsidRPr="00C76F40" w:rsidRDefault="00F35881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31F" w:rsidRPr="00C76F40" w14:paraId="505163D8" w14:textId="3C17E261" w:rsidTr="00F35881">
        <w:trPr>
          <w:jc w:val="center"/>
        </w:trPr>
        <w:tc>
          <w:tcPr>
            <w:tcW w:w="1718" w:type="pct"/>
          </w:tcPr>
          <w:p w14:paraId="31C168E0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</w:tcPr>
          <w:p w14:paraId="63E12B92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dashed" w:sz="4" w:space="0" w:color="auto"/>
            </w:tcBorders>
          </w:tcPr>
          <w:p w14:paraId="2A2A7CC5" w14:textId="77777777" w:rsidR="002D031F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Prof. Dr. Friedler Ferenc</w:t>
            </w:r>
          </w:p>
          <w:p w14:paraId="1779E837" w14:textId="77777777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</w:p>
          <w:p w14:paraId="70471CDA" w14:textId="1EB3888C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Széchenyi István Egyetem</w:t>
            </w:r>
          </w:p>
        </w:tc>
      </w:tr>
      <w:tr w:rsidR="002D031F" w:rsidRPr="00C76F40" w14:paraId="4D146FF6" w14:textId="732AD718" w:rsidTr="00F35881">
        <w:trPr>
          <w:jc w:val="center"/>
        </w:trPr>
        <w:tc>
          <w:tcPr>
            <w:tcW w:w="1718" w:type="pct"/>
          </w:tcPr>
          <w:p w14:paraId="5D702D35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</w:tcPr>
          <w:p w14:paraId="33833EFE" w14:textId="77777777" w:rsidR="002D031F" w:rsidRPr="00C76F40" w:rsidRDefault="002D031F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bottom w:val="dashed" w:sz="4" w:space="0" w:color="auto"/>
            </w:tcBorders>
            <w:vAlign w:val="bottom"/>
          </w:tcPr>
          <w:p w14:paraId="67C145F0" w14:textId="091DF6EC" w:rsidR="00D555AE" w:rsidRPr="00C76F40" w:rsidRDefault="00D555AE" w:rsidP="00D55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713B" w14:textId="6F82D8CB" w:rsidR="00D555AE" w:rsidRPr="00C76F40" w:rsidRDefault="00D555AE" w:rsidP="00D55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E753" w14:textId="77777777" w:rsidR="00D555AE" w:rsidRPr="00C76F40" w:rsidRDefault="00D555AE" w:rsidP="00D55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918D3" w14:textId="3B8E0D21" w:rsidR="00D555AE" w:rsidRPr="00C76F40" w:rsidRDefault="00D555AE" w:rsidP="00D5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Gazdaságilag ellenjegyzem:</w:t>
            </w:r>
          </w:p>
          <w:p w14:paraId="539A8ABF" w14:textId="77777777" w:rsidR="00D555AE" w:rsidRPr="00C76F40" w:rsidRDefault="00D555AE" w:rsidP="00D5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1845" w14:textId="77777777" w:rsidR="00D555AE" w:rsidRPr="00C76F40" w:rsidRDefault="00D555AE" w:rsidP="00D5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3257" w14:textId="00DA4999" w:rsidR="00D555AE" w:rsidRPr="00C76F40" w:rsidRDefault="00D555AE" w:rsidP="00D5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AE" w:rsidRPr="00C76F40" w14:paraId="7676F70E" w14:textId="77777777" w:rsidTr="00F35881">
        <w:trPr>
          <w:jc w:val="center"/>
        </w:trPr>
        <w:tc>
          <w:tcPr>
            <w:tcW w:w="1718" w:type="pct"/>
          </w:tcPr>
          <w:p w14:paraId="20CEDD3D" w14:textId="77777777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pct"/>
          </w:tcPr>
          <w:p w14:paraId="3B0A1FD0" w14:textId="77777777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top w:val="dashed" w:sz="4" w:space="0" w:color="auto"/>
            </w:tcBorders>
          </w:tcPr>
          <w:p w14:paraId="2EC9E298" w14:textId="77777777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Dr. Tóth Árpád</w:t>
            </w:r>
          </w:p>
          <w:p w14:paraId="4C5568EB" w14:textId="77777777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gazdasági vezető</w:t>
            </w:r>
          </w:p>
          <w:p w14:paraId="0E734050" w14:textId="05BD6739" w:rsidR="00D555AE" w:rsidRPr="00C76F40" w:rsidRDefault="00D555AE" w:rsidP="002D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F40">
              <w:rPr>
                <w:rFonts w:ascii="Times New Roman" w:hAnsi="Times New Roman" w:cs="Times New Roman"/>
                <w:sz w:val="24"/>
                <w:szCs w:val="24"/>
              </w:rPr>
              <w:t>Széchenyi István Egyetem</w:t>
            </w:r>
          </w:p>
        </w:tc>
      </w:tr>
    </w:tbl>
    <w:p w14:paraId="404C781A" w14:textId="77777777" w:rsidR="002D031F" w:rsidRPr="009B380E" w:rsidRDefault="002D031F" w:rsidP="002D031F">
      <w:pPr>
        <w:spacing w:after="0"/>
        <w:rPr>
          <w:rFonts w:cstheme="minorHAnsi"/>
        </w:rPr>
      </w:pPr>
    </w:p>
    <w:p w14:paraId="488D121C" w14:textId="33EBEEC3" w:rsidR="009B380E" w:rsidRDefault="009B380E" w:rsidP="009B380E">
      <w:pPr>
        <w:spacing w:after="0"/>
        <w:rPr>
          <w:rFonts w:cstheme="minorHAnsi"/>
        </w:rPr>
      </w:pPr>
    </w:p>
    <w:tbl>
      <w:tblPr>
        <w:tblStyle w:val="Rcsostblzat2"/>
        <w:tblpPr w:leftFromText="141" w:rightFromText="141" w:vertAnchor="text" w:horzAnchor="margin" w:tblpXSpec="center" w:tblpY="43"/>
        <w:tblW w:w="5000" w:type="pct"/>
        <w:tblLook w:val="04A0" w:firstRow="1" w:lastRow="0" w:firstColumn="1" w:lastColumn="0" w:noHBand="0" w:noVBand="1"/>
      </w:tblPr>
      <w:tblGrid>
        <w:gridCol w:w="1956"/>
        <w:gridCol w:w="2372"/>
        <w:gridCol w:w="2642"/>
        <w:gridCol w:w="2092"/>
      </w:tblGrid>
      <w:tr w:rsidR="0014042F" w:rsidRPr="00E0084C" w14:paraId="20E8D57D" w14:textId="77777777" w:rsidTr="002E33D9">
        <w:trPr>
          <w:trHeight w:val="558"/>
        </w:trPr>
        <w:tc>
          <w:tcPr>
            <w:tcW w:w="1127" w:type="pct"/>
          </w:tcPr>
          <w:p w14:paraId="3C5D14E7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4198">
              <w:rPr>
                <w:rFonts w:ascii="Times New Roman" w:hAnsi="Times New Roman" w:cs="Times New Roman"/>
                <w:sz w:val="24"/>
                <w:szCs w:val="24"/>
              </w:rPr>
              <w:t xml:space="preserve">zakmai vezető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Témafelelős szervezeti egység:</w:t>
            </w:r>
          </w:p>
          <w:p w14:paraId="59F7AE45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….........................</w:t>
            </w:r>
          </w:p>
          <w:p w14:paraId="0DE56A6E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1372" w:type="pct"/>
          </w:tcPr>
          <w:p w14:paraId="3530BDE0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Jogi felülvizsgálat:</w:t>
            </w:r>
          </w:p>
          <w:p w14:paraId="29F111E5" w14:textId="77777777" w:rsidR="0014042F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37AA" w14:textId="77777777" w:rsidR="0014042F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A810" w14:textId="77777777" w:rsidR="005F0723" w:rsidRDefault="005F0723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3473" w14:textId="0ABDAF2B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……………….......</w:t>
            </w:r>
          </w:p>
          <w:p w14:paraId="56C4E263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291" w:type="pct"/>
          </w:tcPr>
          <w:p w14:paraId="5A2DDC29" w14:textId="77777777" w:rsidR="0014042F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Beszerzési/közbeszerzési felülvizsgálat:</w:t>
            </w:r>
          </w:p>
          <w:p w14:paraId="2C63F5D3" w14:textId="77777777" w:rsidR="0014042F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08E6" w14:textId="77777777" w:rsidR="005F0723" w:rsidRDefault="005F0723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A6CD5" w14:textId="503D446E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038DDE4E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210" w:type="pct"/>
          </w:tcPr>
          <w:p w14:paraId="74960F47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Pénzügyi ellenjegyzés:</w:t>
            </w:r>
          </w:p>
          <w:p w14:paraId="3BD518CB" w14:textId="77777777" w:rsidR="0014042F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DA125" w14:textId="77777777" w:rsidR="005F0723" w:rsidRDefault="005F0723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0347" w14:textId="469D50B2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14:paraId="1BFBAB56" w14:textId="77777777" w:rsidR="0014042F" w:rsidRPr="00D47DC0" w:rsidRDefault="0014042F" w:rsidP="002E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DC0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</w:tbl>
    <w:p w14:paraId="7D338408" w14:textId="2D564A1C" w:rsidR="0014042F" w:rsidRDefault="0014042F" w:rsidP="009B380E">
      <w:pPr>
        <w:spacing w:after="0"/>
        <w:rPr>
          <w:rFonts w:cstheme="minorHAnsi"/>
        </w:rPr>
      </w:pPr>
    </w:p>
    <w:p w14:paraId="6265EE89" w14:textId="7B7CD9DA" w:rsidR="00190FAF" w:rsidRDefault="00190FAF" w:rsidP="009B380E">
      <w:pPr>
        <w:spacing w:after="0"/>
        <w:rPr>
          <w:rFonts w:cstheme="minorHAnsi"/>
        </w:rPr>
      </w:pPr>
    </w:p>
    <w:p w14:paraId="7FBE8976" w14:textId="2052A4A5" w:rsidR="00190FAF" w:rsidRDefault="00190FAF" w:rsidP="009B380E">
      <w:pPr>
        <w:spacing w:after="0"/>
        <w:rPr>
          <w:rFonts w:cstheme="minorHAnsi"/>
        </w:rPr>
      </w:pPr>
    </w:p>
    <w:p w14:paraId="1D8306AA" w14:textId="46A36E7D" w:rsidR="00190FAF" w:rsidRDefault="00190FAF" w:rsidP="009B380E">
      <w:pPr>
        <w:spacing w:after="0"/>
        <w:rPr>
          <w:rFonts w:cstheme="minorHAnsi"/>
        </w:rPr>
      </w:pPr>
    </w:p>
    <w:p w14:paraId="06D29D3C" w14:textId="77777777" w:rsidR="00190FAF" w:rsidRDefault="00190FAF" w:rsidP="009B380E">
      <w:pPr>
        <w:spacing w:after="0"/>
        <w:rPr>
          <w:rFonts w:cstheme="minorHAnsi"/>
        </w:rPr>
      </w:pPr>
    </w:p>
    <w:p w14:paraId="545C35FF" w14:textId="77777777" w:rsidR="00190FAF" w:rsidRDefault="00190FAF" w:rsidP="00190FAF">
      <w:pPr>
        <w:spacing w:after="0"/>
        <w:rPr>
          <w:rFonts w:cstheme="minorHAnsi"/>
        </w:rPr>
      </w:pPr>
      <w:r>
        <w:rPr>
          <w:rFonts w:cstheme="minorHAnsi"/>
        </w:rPr>
        <w:t>Mellékletek:</w:t>
      </w:r>
    </w:p>
    <w:p w14:paraId="70906182" w14:textId="77777777" w:rsidR="00190FAF" w:rsidRDefault="00190FAF" w:rsidP="00190FA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1. sz. melléklet: Átláthatósági nyilatkozat</w:t>
      </w:r>
    </w:p>
    <w:p w14:paraId="6DF9AB50" w14:textId="77777777" w:rsidR="00190FAF" w:rsidRDefault="00190FAF" w:rsidP="00190FAF">
      <w:pPr>
        <w:spacing w:after="0"/>
        <w:rPr>
          <w:rFonts w:cstheme="minorHAnsi"/>
        </w:rPr>
      </w:pPr>
    </w:p>
    <w:p w14:paraId="1E2E1C44" w14:textId="77777777" w:rsidR="00190FAF" w:rsidRDefault="00190FAF" w:rsidP="00190FAF">
      <w:pPr>
        <w:spacing w:after="0"/>
        <w:rPr>
          <w:rFonts w:cstheme="minorHAnsi"/>
        </w:rPr>
      </w:pPr>
    </w:p>
    <w:p w14:paraId="69FF2E73" w14:textId="77777777" w:rsidR="00190FAF" w:rsidRPr="00236AE4" w:rsidRDefault="00190FAF" w:rsidP="00190FAF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Pr="00236AE4">
        <w:rPr>
          <w:rFonts w:ascii="Times New Roman" w:eastAsia="Calibri" w:hAnsi="Times New Roman" w:cs="Times New Roman"/>
          <w:b/>
          <w:sz w:val="24"/>
          <w:szCs w:val="24"/>
        </w:rPr>
        <w:t>. sz. melléklet</w:t>
      </w:r>
    </w:p>
    <w:p w14:paraId="7DA5D222" w14:textId="77777777" w:rsidR="00190FAF" w:rsidRPr="00236AE4" w:rsidRDefault="00190FAF" w:rsidP="00190F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bookmarkStart w:id="1" w:name="_Toc153876365"/>
      <w:r w:rsidRPr="00236AE4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hu-HU"/>
        </w:rPr>
        <w:t>ÁTLÁTHATÓSÁGI NYILATKOZAT</w:t>
      </w:r>
      <w:bookmarkEnd w:id="1"/>
    </w:p>
    <w:tbl>
      <w:tblPr>
        <w:tblW w:w="918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663"/>
        <w:gridCol w:w="1950"/>
      </w:tblGrid>
      <w:tr w:rsidR="00190FAF" w:rsidRPr="00236AE4" w14:paraId="2B4BB7AF" w14:textId="77777777" w:rsidTr="003D360D">
        <w:tc>
          <w:tcPr>
            <w:tcW w:w="567" w:type="dxa"/>
          </w:tcPr>
          <w:p w14:paraId="5D7B52D1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6AE4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</w:p>
        </w:tc>
        <w:tc>
          <w:tcPr>
            <w:tcW w:w="6663" w:type="dxa"/>
          </w:tcPr>
          <w:p w14:paraId="5F250E7D" w14:textId="77777777" w:rsidR="00190FAF" w:rsidRPr="00236AE4" w:rsidRDefault="00190FAF" w:rsidP="003D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0" w:type="dxa"/>
          </w:tcPr>
          <w:p w14:paraId="2BA9C733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36AE4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(cég neve)</w:t>
            </w:r>
          </w:p>
        </w:tc>
      </w:tr>
      <w:tr w:rsidR="00190FAF" w:rsidRPr="00236AE4" w14:paraId="05B1FB5C" w14:textId="77777777" w:rsidTr="003D360D">
        <w:tc>
          <w:tcPr>
            <w:tcW w:w="567" w:type="dxa"/>
          </w:tcPr>
          <w:p w14:paraId="12D28B58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63" w:type="dxa"/>
          </w:tcPr>
          <w:p w14:paraId="32386F7C" w14:textId="77777777" w:rsidR="00190FAF" w:rsidRPr="00236AE4" w:rsidRDefault="00190FAF" w:rsidP="003D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50" w:type="dxa"/>
          </w:tcPr>
          <w:p w14:paraId="3A19AA95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36AE4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(székhely)</w:t>
            </w:r>
          </w:p>
        </w:tc>
      </w:tr>
      <w:tr w:rsidR="00190FAF" w:rsidRPr="00236AE4" w14:paraId="08A5E042" w14:textId="77777777" w:rsidTr="003D360D">
        <w:tc>
          <w:tcPr>
            <w:tcW w:w="567" w:type="dxa"/>
          </w:tcPr>
          <w:p w14:paraId="1804BB1C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63" w:type="dxa"/>
          </w:tcPr>
          <w:p w14:paraId="088AEDFA" w14:textId="77777777" w:rsidR="00190FAF" w:rsidRPr="00236AE4" w:rsidRDefault="00190FAF" w:rsidP="003D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50" w:type="dxa"/>
          </w:tcPr>
          <w:p w14:paraId="54D84A43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36AE4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(adószám)</w:t>
            </w:r>
          </w:p>
        </w:tc>
      </w:tr>
      <w:tr w:rsidR="00190FAF" w:rsidRPr="00236AE4" w14:paraId="11CC60AB" w14:textId="77777777" w:rsidTr="003D360D">
        <w:tc>
          <w:tcPr>
            <w:tcW w:w="567" w:type="dxa"/>
          </w:tcPr>
          <w:p w14:paraId="5E98F760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663" w:type="dxa"/>
          </w:tcPr>
          <w:p w14:paraId="2D570EF1" w14:textId="77777777" w:rsidR="00190FAF" w:rsidRPr="00236AE4" w:rsidRDefault="00190FAF" w:rsidP="003D36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50" w:type="dxa"/>
          </w:tcPr>
          <w:p w14:paraId="7FE5110F" w14:textId="77777777" w:rsidR="00190FAF" w:rsidRPr="00236AE4" w:rsidRDefault="00190FAF" w:rsidP="003D36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236AE4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 xml:space="preserve">(képviselő </w:t>
            </w:r>
            <w:sdt>
              <w:sdtPr>
                <w:rPr>
                  <w:rFonts w:ascii="Times New Roman" w:eastAsia="Times New Roman" w:hAnsi="Times New Roman" w:cs="Times New Roman"/>
                  <w:highlight w:val="yellow"/>
                  <w:lang w:eastAsia="ar-SA"/>
                </w:rPr>
                <w:tag w:val="goog_rdk_562"/>
                <w:id w:val="-1831751719"/>
              </w:sdtPr>
              <w:sdtContent/>
            </w:sdt>
            <w:r w:rsidRPr="00236AE4"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  <w:t>neve)</w:t>
            </w:r>
          </w:p>
        </w:tc>
      </w:tr>
    </w:tbl>
    <w:p w14:paraId="68A5291B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26D85D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 xml:space="preserve">A nemzeti vagyonról szóló 2011. évi CXCVI. törvény (Nvt.) 3. § (1) bekezdés 1. pontja szerint az általam képviselt szerv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 xml:space="preserve">átlátható szervezetnek minősül </w:t>
      </w:r>
      <w:r w:rsidRPr="00236AE4">
        <w:rPr>
          <w:rFonts w:ascii="Times New Roman" w:eastAsia="Times New Roman" w:hAnsi="Times New Roman" w:cs="Times New Roman"/>
          <w:lang w:eastAsia="ar-SA"/>
        </w:rPr>
        <w:t>az alábbiak szerint:</w:t>
      </w:r>
    </w:p>
    <w:p w14:paraId="24471C50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36AE4">
        <w:rPr>
          <w:rFonts w:ascii="Times New Roman" w:eastAsia="Times New Roman" w:hAnsi="Times New Roman" w:cs="Times New Roman"/>
          <w:b/>
          <w:lang w:eastAsia="ar-SA"/>
        </w:rPr>
        <w:t xml:space="preserve">(* = </w:t>
      </w:r>
      <w:r w:rsidRPr="00236AE4">
        <w:rPr>
          <w:rFonts w:ascii="Times New Roman" w:eastAsia="Times New Roman" w:hAnsi="Times New Roman" w:cs="Times New Roman"/>
          <w:b/>
          <w:u w:val="single"/>
          <w:lang w:eastAsia="ar-SA"/>
        </w:rPr>
        <w:t>a megfelelőt alá kell húzni!)</w:t>
      </w:r>
    </w:p>
    <w:p w14:paraId="5715E933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A035F2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>a)</w:t>
      </w:r>
      <w:r w:rsidRPr="00236AE4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 xml:space="preserve">az állam, a költségvetési szerv, a köztestület, a helyi önkormányzat, </w:t>
      </w:r>
      <w:r w:rsidRPr="00236AE4">
        <w:rPr>
          <w:rFonts w:ascii="Times New Roman" w:eastAsia="Times New Roman" w:hAnsi="Times New Roman" w:cs="Times New Roman"/>
          <w:lang w:eastAsia="ar-SA"/>
        </w:rPr>
        <w:t>a nemzetiségi önkormányzat, a társulás, az egyházi jogi személy, az olyan gazdálkodó szervezet, amelyben az állam, vagy a helyi önkormányzat külön-külön, vagy együtt 100 %-os részesedéssel rendelkezik, a nemzetközi szervezet, a külföldi állam, a külföldi helyhatóság, a külföldi állami vagy helyhatósági szerv és az Európai Gazdasági Térségről szóló megállapodásban, részes állam szabályozott piacára bevezetett nyilvánosan működő részvénytársaság;</w:t>
      </w:r>
    </w:p>
    <w:p w14:paraId="63427EBF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09054CB7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b)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>az olyan belföldi vagy külföldi jogi személy vagy jogi személyiséggel nem rendelkező gazdálkodó szervezet</w:t>
      </w:r>
      <w:r w:rsidRPr="00236AE4">
        <w:rPr>
          <w:rFonts w:ascii="Times New Roman" w:eastAsia="Times New Roman" w:hAnsi="Times New Roman" w:cs="Times New Roman"/>
          <w:lang w:eastAsia="ar-SA"/>
        </w:rPr>
        <w:t>, amely megfelel a következő feltételeknek:</w:t>
      </w:r>
    </w:p>
    <w:p w14:paraId="2B5CCE77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ba) </w:t>
      </w:r>
      <w:r w:rsidRPr="00236AE4">
        <w:rPr>
          <w:rFonts w:ascii="Times New Roman" w:eastAsia="Times New Roman" w:hAnsi="Times New Roman" w:cs="Times New Roman"/>
          <w:lang w:eastAsia="ar-SA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226977BC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bb) </w:t>
      </w:r>
      <w:r w:rsidRPr="00236AE4">
        <w:rPr>
          <w:rFonts w:ascii="Times New Roman" w:eastAsia="Times New Roman" w:hAnsi="Times New Roman" w:cs="Times New Roman"/>
          <w:lang w:eastAsia="ar-SA"/>
        </w:rPr>
        <w:t>az Európai Unió tagállamában, az Európai Gazdasági Térségről szóló megállapodásban,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43232C3B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bc) </w:t>
      </w:r>
      <w:r w:rsidRPr="00236AE4">
        <w:rPr>
          <w:rFonts w:ascii="Times New Roman" w:eastAsia="Times New Roman" w:hAnsi="Times New Roman" w:cs="Times New Roman"/>
          <w:lang w:eastAsia="ar-SA"/>
        </w:rPr>
        <w:t>nem minősül a társasági adóról és az osztalékadóról szóló törvény szerint meghatározott ellenőrzött külföldi társaságnak,</w:t>
      </w:r>
    </w:p>
    <w:p w14:paraId="3764B178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bd)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a gazdálkodó szervezetben közvetlenül vagy közvetetten több mint 25 %-os tulajdonnal, befolyással vagy szavazati joggal bíró jogi személy, jogi személyiséggel nem rendelkező gazdálkodó szervezet tekintetében a 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ba), bb)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és 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bc) </w:t>
      </w:r>
      <w:r w:rsidRPr="00236AE4">
        <w:rPr>
          <w:rFonts w:ascii="Times New Roman" w:eastAsia="Times New Roman" w:hAnsi="Times New Roman" w:cs="Times New Roman"/>
          <w:lang w:eastAsia="ar-SA"/>
        </w:rPr>
        <w:t>alpont szerinti feltételek fennállnak;</w:t>
      </w:r>
    </w:p>
    <w:p w14:paraId="2CF920DC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</w:p>
    <w:p w14:paraId="6C6E70B6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c)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>az a civil szervezet és a vízitársulat, amely megfelel a következő feltételeknek:</w:t>
      </w:r>
    </w:p>
    <w:p w14:paraId="63E6D952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ca) a </w:t>
      </w:r>
      <w:r w:rsidRPr="00236AE4">
        <w:rPr>
          <w:rFonts w:ascii="Times New Roman" w:eastAsia="Times New Roman" w:hAnsi="Times New Roman" w:cs="Times New Roman"/>
          <w:lang w:eastAsia="ar-SA"/>
        </w:rPr>
        <w:t>vezető tisztségviselői megismerhetők,</w:t>
      </w:r>
    </w:p>
    <w:p w14:paraId="2A2C0B83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cb) </w:t>
      </w:r>
      <w:r w:rsidRPr="00236AE4">
        <w:rPr>
          <w:rFonts w:ascii="Times New Roman" w:eastAsia="Times New Roman" w:hAnsi="Times New Roman" w:cs="Times New Roman"/>
          <w:lang w:eastAsia="ar-SA"/>
        </w:rPr>
        <w:t>a civil szervezet és a vízitársulat, valamint ezek vezető tisztségviselői nem átlátható szervezetben nem rendelkeznek 25 %-ot meghaladó részesedéssel,</w:t>
      </w:r>
    </w:p>
    <w:p w14:paraId="76C26991" w14:textId="77777777" w:rsidR="00190FAF" w:rsidRPr="00236AE4" w:rsidRDefault="00190FAF" w:rsidP="00190FAF">
      <w:pPr>
        <w:suppressAutoHyphens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cc) </w:t>
      </w:r>
      <w:r w:rsidRPr="00236AE4">
        <w:rPr>
          <w:rFonts w:ascii="Times New Roman" w:eastAsia="Times New Roman" w:hAnsi="Times New Roman" w:cs="Times New Roman"/>
          <w:lang w:eastAsia="ar-SA"/>
        </w:rPr>
        <w:t>székhelye az Európai Unió tagállamában, az Európai Gazdasági Térségről szóló megállapodásban, részes államban, a Gazdasági Együttműködési és Fejlesztési Szervezet tagállamában vagy olyan államban van, amellyel Magyarországnak a kettős adóztatás elkerüléséről szóló egyezménye van.</w:t>
      </w:r>
    </w:p>
    <w:p w14:paraId="1B58DCBC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18D1EB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>Tudomásul veszem, hogy a kötelezettségvállaló ezen feltétel ellenőrzése céljából, a szerződésből eredő követelések elévüléséig az Áht. 54/A. §-ban foglaltak szerint jogosult a jogi személy, jogi személyiséggel nem rendelkező szervezet átláthatóságával összefüggő, az 54/A. §-ban meghatározott adatokat kezelni, azzal, hogy ahol az 54/A. § kedvezményezettről rendelkezik, azon a jogi személyt, jogi személyiséggel nem rendelkező szervezetet kell érteni.</w:t>
      </w:r>
    </w:p>
    <w:p w14:paraId="4239F1FF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05A45F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>Kijelentem büntetőjogi felelősségem tudatában, hogy a fentieknek megfelelő adatok az alábbiak:</w:t>
      </w:r>
    </w:p>
    <w:p w14:paraId="277F9719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b/>
          <w:lang w:eastAsia="ar-SA"/>
        </w:rPr>
        <w:t xml:space="preserve">ha a kedvezményezett az Nvt. 3. § (1) bekezdés 1. pont </w:t>
      </w:r>
      <w:r w:rsidRPr="00236AE4">
        <w:rPr>
          <w:rFonts w:ascii="Times New Roman" w:eastAsia="Times New Roman" w:hAnsi="Times New Roman" w:cs="Times New Roman"/>
          <w:b/>
          <w:i/>
          <w:lang w:eastAsia="ar-SA"/>
        </w:rPr>
        <w:t xml:space="preserve">b)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>alpontja szerinti szervezet</w:t>
      </w:r>
      <w:r w:rsidRPr="00236AE4">
        <w:rPr>
          <w:rFonts w:ascii="Times New Roman" w:eastAsia="Times New Roman" w:hAnsi="Times New Roman" w:cs="Times New Roman"/>
          <w:lang w:eastAsia="ar-SA"/>
        </w:rPr>
        <w:t>,</w:t>
      </w:r>
    </w:p>
    <w:p w14:paraId="64D4519A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ba) </w:t>
      </w:r>
      <w:r w:rsidRPr="00236AE4">
        <w:rPr>
          <w:rFonts w:ascii="Times New Roman" w:eastAsia="Times New Roman" w:hAnsi="Times New Roman" w:cs="Times New Roman"/>
          <w:lang w:eastAsia="ar-SA"/>
        </w:rPr>
        <w:t>a jogi személy, jogi személyiséggel nem rendelkező gazdálkodó szervezet tényleges tulajdonosának természetes személyazonosító adatai név:  …………………születési idő: …. adóilletősége:…………………adóazonosító jel:…………….Külföldi adóazonosító jel: ……….. …, tulajdoni hányada (%): ………., befolyásának és szavazati jogának mértéke: …………………,**</w:t>
      </w:r>
    </w:p>
    <w:p w14:paraId="404B71A3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lastRenderedPageBreak/>
        <w:t xml:space="preserve">bb) </w:t>
      </w:r>
      <w:r w:rsidRPr="00236AE4">
        <w:rPr>
          <w:rFonts w:ascii="Times New Roman" w:eastAsia="Times New Roman" w:hAnsi="Times New Roman" w:cs="Times New Roman"/>
          <w:lang w:eastAsia="ar-SA"/>
        </w:rPr>
        <w:t>a jogi személy, jogi személyiséggel nem rendelkező gazdálkodó szervezetben közvetlenül vagy közvetve több mint 25 %-os tulajdoni részesedéssel, befolyással vagy szavazati joggal rendelkező jogi személy vagy jogi személyiséggel nem rendelkező szervezet neve</w:t>
      </w:r>
      <w:r w:rsidRPr="00236AE4">
        <w:rPr>
          <w:rFonts w:ascii="Times New Roman" w:eastAsia="Times New Roman" w:hAnsi="Times New Roman" w:cs="Times New Roman"/>
          <w:highlight w:val="yellow"/>
          <w:lang w:eastAsia="ar-SA"/>
        </w:rPr>
        <w:t>: tulajdoni hányada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 (%): ……… befolyásának és szavazati jogának mértéke: ………..,**</w:t>
      </w:r>
    </w:p>
    <w:p w14:paraId="29535B40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bc)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a 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bb)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alpont szerinti jogi személy vagy jogi személyiséggel nem rendelkező szervezet tényleges tulajdonosának természetes személyazonosító adatai: </w:t>
      </w:r>
    </w:p>
    <w:p w14:paraId="7DE06257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highlight w:val="yellow"/>
          <w:lang w:eastAsia="ar-SA"/>
        </w:rPr>
        <w:t>név: születési idő: adóilletősége:  adóazonosító jel</w:t>
      </w:r>
      <w:r w:rsidRPr="00236AE4">
        <w:rPr>
          <w:rFonts w:ascii="Times New Roman" w:eastAsia="Times New Roman" w:hAnsi="Times New Roman" w:cs="Times New Roman"/>
          <w:lang w:eastAsia="ar-SA"/>
        </w:rPr>
        <w:t>:…………….Külföldi adóazonosító jel: ……….. …, tulajdoni hányada (%): ………., befolyásának és szavazati jogának mértéke: …………………,**</w:t>
      </w:r>
    </w:p>
    <w:p w14:paraId="2429975F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A0E369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bd)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a 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bb) </w:t>
      </w:r>
      <w:r w:rsidRPr="00236AE4">
        <w:rPr>
          <w:rFonts w:ascii="Times New Roman" w:eastAsia="Times New Roman" w:hAnsi="Times New Roman" w:cs="Times New Roman"/>
          <w:lang w:eastAsia="ar-SA"/>
        </w:rPr>
        <w:t>alpont szerinti jogi személy vagy jogi személyiséggel nem rendelkező szervezet adóilletősége: ………………………………….,</w:t>
      </w:r>
    </w:p>
    <w:p w14:paraId="3941336C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be)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a jogi személy, jogi személyiséggel nem rendelkező gazdálkodó szervezet és a 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bb) </w:t>
      </w:r>
      <w:r w:rsidRPr="00236AE4">
        <w:rPr>
          <w:rFonts w:ascii="Times New Roman" w:eastAsia="Times New Roman" w:hAnsi="Times New Roman" w:cs="Times New Roman"/>
          <w:lang w:eastAsia="ar-SA"/>
        </w:rPr>
        <w:t>alpont szerinti jogi személy vagy jogi személyiséggel nem rendelkező szervezet ellenőrzött külföldi társaság jogállásának megítéléséhez szükséges, a társasági adóról és az osztalékadóról szóló 1996. évi LXXXI. törvény 4. § 11. pontjában meghatározott adatok: .……….............................</w:t>
      </w:r>
    </w:p>
    <w:p w14:paraId="155E8EE1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…………………………………………………………………………………………………….</w:t>
      </w:r>
    </w:p>
    <w:p w14:paraId="679BFCA4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36AE4">
        <w:rPr>
          <w:rFonts w:ascii="Times New Roman" w:eastAsia="Times New Roman" w:hAnsi="Times New Roman" w:cs="Times New Roman"/>
          <w:b/>
          <w:i/>
          <w:lang w:eastAsia="ar-SA"/>
        </w:rPr>
        <w:t xml:space="preserve">c)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 xml:space="preserve">ha a kedvezményezett az Nvt. 3. § (1) bekezdés 1. pont </w:t>
      </w:r>
      <w:r w:rsidRPr="00236AE4">
        <w:rPr>
          <w:rFonts w:ascii="Times New Roman" w:eastAsia="Times New Roman" w:hAnsi="Times New Roman" w:cs="Times New Roman"/>
          <w:b/>
          <w:i/>
          <w:lang w:eastAsia="ar-SA"/>
        </w:rPr>
        <w:t xml:space="preserve">c) 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>alpontja szerinti szervezet,</w:t>
      </w:r>
    </w:p>
    <w:p w14:paraId="6638148A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ca) </w:t>
      </w:r>
      <w:r w:rsidRPr="00236AE4">
        <w:rPr>
          <w:rFonts w:ascii="Times New Roman" w:eastAsia="Times New Roman" w:hAnsi="Times New Roman" w:cs="Times New Roman"/>
          <w:lang w:eastAsia="ar-SA"/>
        </w:rPr>
        <w:t>a civil szervezet, vízitársulat vezető tisztségviselők természetes személyazonosító adatai: ………………………………………………………………………………………………………</w:t>
      </w:r>
    </w:p>
    <w:p w14:paraId="1078E0BB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…………………………………………………………………………………………………**,</w:t>
      </w:r>
    </w:p>
    <w:p w14:paraId="08521D4F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cb) </w:t>
      </w:r>
      <w:r w:rsidRPr="00236AE4">
        <w:rPr>
          <w:rFonts w:ascii="Times New Roman" w:eastAsia="Times New Roman" w:hAnsi="Times New Roman" w:cs="Times New Roman"/>
          <w:lang w:eastAsia="ar-SA"/>
        </w:rPr>
        <w:t>a civil szervezet, vízitársulat és a vezető tisztségviselőinek 25 %-ot meghaladó tulajdoni részesedésével működő szervezet neve: ………………….………………………………….**</w:t>
      </w:r>
    </w:p>
    <w:p w14:paraId="513B1C17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cc) </w:t>
      </w:r>
      <w:r w:rsidRPr="00236AE4">
        <w:rPr>
          <w:rFonts w:ascii="Times New Roman" w:eastAsia="Times New Roman" w:hAnsi="Times New Roman" w:cs="Times New Roman"/>
          <w:lang w:eastAsia="ar-SA"/>
        </w:rPr>
        <w:t>a civil szervezetnek, vízitársulatnak és a vezető tisztségviselőjének a c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b) </w:t>
      </w:r>
      <w:r w:rsidRPr="00236AE4">
        <w:rPr>
          <w:rFonts w:ascii="Times New Roman" w:eastAsia="Times New Roman" w:hAnsi="Times New Roman" w:cs="Times New Roman"/>
          <w:lang w:eastAsia="ar-SA"/>
        </w:rPr>
        <w:t>alpont szerinti szervezetben fennálló tulajdoni hányadának mértéke: ……………………………………….…**</w:t>
      </w:r>
    </w:p>
    <w:p w14:paraId="63B187A1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cd) </w:t>
      </w:r>
      <w:r w:rsidRPr="00236AE4">
        <w:rPr>
          <w:rFonts w:ascii="Times New Roman" w:eastAsia="Times New Roman" w:hAnsi="Times New Roman" w:cs="Times New Roman"/>
          <w:lang w:eastAsia="ar-SA"/>
        </w:rPr>
        <w:t xml:space="preserve">a </w:t>
      </w:r>
      <w:r w:rsidRPr="00236AE4">
        <w:rPr>
          <w:rFonts w:ascii="Times New Roman" w:eastAsia="Times New Roman" w:hAnsi="Times New Roman" w:cs="Times New Roman"/>
          <w:i/>
          <w:lang w:eastAsia="ar-SA"/>
        </w:rPr>
        <w:t xml:space="preserve">cb) </w:t>
      </w:r>
      <w:r w:rsidRPr="00236AE4">
        <w:rPr>
          <w:rFonts w:ascii="Times New Roman" w:eastAsia="Times New Roman" w:hAnsi="Times New Roman" w:cs="Times New Roman"/>
          <w:lang w:eastAsia="ar-SA"/>
        </w:rPr>
        <w:t>alpont szerinti szervezet tényleges tulajdonosának természetes személyazonosító adatai: ………………………………………………………….…, tulajdoni hányada: ………………….., befolyásának és szavazati jogának mértéke: …………………….….**</w:t>
      </w:r>
    </w:p>
    <w:p w14:paraId="2CAD0D32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E00B9D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36AE4">
        <w:rPr>
          <w:rFonts w:ascii="Times New Roman" w:eastAsia="Times New Roman" w:hAnsi="Times New Roman" w:cs="Times New Roman"/>
          <w:b/>
          <w:i/>
          <w:lang w:eastAsia="ar-SA"/>
        </w:rPr>
        <w:t>** = Szükség esetén pótlapon folytatható, vagy bővíthető a sorok száma.</w:t>
      </w:r>
    </w:p>
    <w:p w14:paraId="7F2A2E58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36AE4">
        <w:rPr>
          <w:rFonts w:ascii="Times New Roman" w:eastAsia="Times New Roman" w:hAnsi="Times New Roman" w:cs="Times New Roman"/>
          <w:b/>
          <w:i/>
          <w:lang w:eastAsia="ar-SA"/>
        </w:rPr>
        <w:t>*** = Az 1. és 2. pont közül a relevánsat kérjük aláhúzni, illetve kiegészíteni.</w:t>
      </w:r>
    </w:p>
    <w:p w14:paraId="1040DB89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32CA19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36AE4">
        <w:rPr>
          <w:rFonts w:ascii="Times New Roman" w:eastAsia="Times New Roman" w:hAnsi="Times New Roman" w:cs="Times New Roman"/>
          <w:b/>
          <w:lang w:eastAsia="ar-SA"/>
        </w:rPr>
        <w:t>Jelen nyilatkozatot a Széchenyi István Egyetemmel 2025.…</w:t>
      </w:r>
      <w:r>
        <w:rPr>
          <w:rFonts w:ascii="Times New Roman" w:eastAsia="Times New Roman" w:hAnsi="Times New Roman" w:cs="Times New Roman"/>
          <w:b/>
          <w:lang w:eastAsia="ar-SA"/>
        </w:rPr>
        <w:t>……….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>-</w:t>
      </w:r>
      <w:r>
        <w:rPr>
          <w:rFonts w:ascii="Times New Roman" w:eastAsia="Times New Roman" w:hAnsi="Times New Roman" w:cs="Times New Roman"/>
          <w:b/>
          <w:lang w:eastAsia="ar-SA"/>
        </w:rPr>
        <w:t>á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>n „</w:t>
      </w:r>
      <w:r w:rsidRPr="00732EEF">
        <w:rPr>
          <w:rFonts w:ascii="Times New Roman" w:eastAsia="Times New Roman" w:hAnsi="Times New Roman" w:cs="Times New Roman"/>
          <w:b/>
          <w:lang w:eastAsia="ar-SA"/>
        </w:rPr>
        <w:t>2025/2026. tanév iskolagyümölcs- és iskolazöldség beszerzése</w:t>
      </w:r>
      <w:r w:rsidRPr="00236AE4">
        <w:rPr>
          <w:rFonts w:ascii="Times New Roman" w:eastAsia="Calibri" w:hAnsi="Times New Roman" w:cs="Times New Roman"/>
          <w:b/>
          <w:i/>
          <w:color w:val="000000"/>
        </w:rPr>
        <w:t>”</w:t>
      </w:r>
      <w:r w:rsidRPr="00236AE4">
        <w:rPr>
          <w:rFonts w:ascii="Times New Roman" w:eastAsia="Times New Roman" w:hAnsi="Times New Roman" w:cs="Times New Roman"/>
          <w:b/>
          <w:lang w:eastAsia="ar-SA"/>
        </w:rPr>
        <w:t xml:space="preserve"> tárgyban kötött szerződéshez állítottam ki. </w:t>
      </w:r>
    </w:p>
    <w:p w14:paraId="6E7FE4D1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7A078F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 xml:space="preserve">Kelt: 2025.   </w:t>
      </w:r>
    </w:p>
    <w:p w14:paraId="5380C680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4BF644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335969" w14:textId="77777777" w:rsidR="00190FAF" w:rsidRPr="00236AE4" w:rsidRDefault="00190FAF" w:rsidP="00190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F9C84B" w14:textId="77777777" w:rsidR="00190FAF" w:rsidRPr="00236AE4" w:rsidRDefault="00190FAF" w:rsidP="00190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>……………………………….</w:t>
      </w:r>
    </w:p>
    <w:p w14:paraId="1085B31A" w14:textId="77777777" w:rsidR="00190FAF" w:rsidRPr="00236AE4" w:rsidRDefault="00190FAF" w:rsidP="00190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236AE4">
        <w:rPr>
          <w:rFonts w:ascii="Times New Roman" w:eastAsia="Times New Roman" w:hAnsi="Times New Roman" w:cs="Times New Roman"/>
          <w:lang w:eastAsia="ar-SA"/>
        </w:rPr>
        <w:t>a cég képviselőjének aláírása</w:t>
      </w:r>
    </w:p>
    <w:p w14:paraId="7434955A" w14:textId="77777777" w:rsidR="00190FAF" w:rsidRPr="00236AE4" w:rsidRDefault="00190FAF" w:rsidP="00190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094B7CE" w14:textId="77777777" w:rsidR="00190FAF" w:rsidRPr="009B380E" w:rsidRDefault="00190FAF" w:rsidP="009B380E">
      <w:pPr>
        <w:spacing w:after="0"/>
        <w:rPr>
          <w:rFonts w:cstheme="minorHAnsi"/>
        </w:rPr>
      </w:pPr>
    </w:p>
    <w:sectPr w:rsidR="00190FAF" w:rsidRPr="009B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21B5"/>
    <w:multiLevelType w:val="hybridMultilevel"/>
    <w:tmpl w:val="E83E3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C0E05"/>
    <w:multiLevelType w:val="hybridMultilevel"/>
    <w:tmpl w:val="64C2E5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F0D22"/>
    <w:multiLevelType w:val="hybridMultilevel"/>
    <w:tmpl w:val="134EE8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B1"/>
    <w:rsid w:val="000844BB"/>
    <w:rsid w:val="001149A7"/>
    <w:rsid w:val="0014042F"/>
    <w:rsid w:val="00190FAF"/>
    <w:rsid w:val="001B08D6"/>
    <w:rsid w:val="002A411C"/>
    <w:rsid w:val="002C421A"/>
    <w:rsid w:val="002D031F"/>
    <w:rsid w:val="00321C5B"/>
    <w:rsid w:val="00362C3C"/>
    <w:rsid w:val="003A0174"/>
    <w:rsid w:val="003A3B18"/>
    <w:rsid w:val="003F44FC"/>
    <w:rsid w:val="004408C7"/>
    <w:rsid w:val="00440A82"/>
    <w:rsid w:val="004E2680"/>
    <w:rsid w:val="004E2FDC"/>
    <w:rsid w:val="00580FB9"/>
    <w:rsid w:val="005C51C0"/>
    <w:rsid w:val="005D764B"/>
    <w:rsid w:val="005E2708"/>
    <w:rsid w:val="005F0723"/>
    <w:rsid w:val="00670EF3"/>
    <w:rsid w:val="007577B1"/>
    <w:rsid w:val="00770BF4"/>
    <w:rsid w:val="00780F71"/>
    <w:rsid w:val="00792560"/>
    <w:rsid w:val="0084218D"/>
    <w:rsid w:val="009A6055"/>
    <w:rsid w:val="009B380E"/>
    <w:rsid w:val="009F252E"/>
    <w:rsid w:val="00A41D29"/>
    <w:rsid w:val="00A85DEA"/>
    <w:rsid w:val="00AC7218"/>
    <w:rsid w:val="00AF767E"/>
    <w:rsid w:val="00B41C45"/>
    <w:rsid w:val="00C76F40"/>
    <w:rsid w:val="00CD732C"/>
    <w:rsid w:val="00D555AE"/>
    <w:rsid w:val="00E42680"/>
    <w:rsid w:val="00EB7939"/>
    <w:rsid w:val="00EF66D2"/>
    <w:rsid w:val="00F35881"/>
    <w:rsid w:val="00F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BE10"/>
  <w15:chartTrackingRefBased/>
  <w15:docId w15:val="{DA5085FE-0311-4373-840B-7089D5B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7B1"/>
    <w:pPr>
      <w:ind w:left="720"/>
      <w:contextualSpacing/>
    </w:pPr>
  </w:style>
  <w:style w:type="table" w:styleId="Rcsostblzat">
    <w:name w:val="Table Grid"/>
    <w:basedOn w:val="Normltblzat"/>
    <w:uiPriority w:val="39"/>
    <w:rsid w:val="00B4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1404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1888</Words>
  <Characters>13033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 Rafael</dc:creator>
  <cp:keywords/>
  <dc:description/>
  <cp:lastModifiedBy>Pelles Rafael</cp:lastModifiedBy>
  <cp:revision>10</cp:revision>
  <dcterms:created xsi:type="dcterms:W3CDTF">2025-04-10T05:57:00Z</dcterms:created>
  <dcterms:modified xsi:type="dcterms:W3CDTF">2025-04-15T06:49:00Z</dcterms:modified>
</cp:coreProperties>
</file>